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EF0F" w14:textId="111808E6" w:rsidR="008A6725" w:rsidRDefault="00B45293" w:rsidP="00012E8C">
      <w:pPr>
        <w:tabs>
          <w:tab w:val="center" w:pos="4389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F0E00" wp14:editId="269C1C01">
                <wp:simplePos x="0" y="0"/>
                <wp:positionH relativeFrom="column">
                  <wp:posOffset>2657475</wp:posOffset>
                </wp:positionH>
                <wp:positionV relativeFrom="paragraph">
                  <wp:posOffset>247650</wp:posOffset>
                </wp:positionV>
                <wp:extent cx="2468880" cy="990600"/>
                <wp:effectExtent l="0" t="0" r="26670" b="19050"/>
                <wp:wrapNone/>
                <wp:docPr id="210065120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C7C1" w14:textId="0C51F361" w:rsidR="00636934" w:rsidRPr="009B07F9" w:rsidRDefault="00636934" w:rsidP="0057540F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9B07F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Wichita Falls Area Food Bank</w:t>
                            </w:r>
                          </w:p>
                          <w:p w14:paraId="3431A2FB" w14:textId="77777777" w:rsidR="0057540F" w:rsidRDefault="0057540F" w:rsidP="0057540F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  <w:p w14:paraId="7D98B386" w14:textId="36F01A67" w:rsidR="00636934" w:rsidRPr="0057540F" w:rsidRDefault="00636934" w:rsidP="0057540F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57540F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David O’Neil </w:t>
                            </w:r>
                            <w:r w:rsidR="0057540F" w:rsidRPr="0057540F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–</w:t>
                            </w:r>
                            <w:r w:rsidRPr="0057540F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CEO</w:t>
                            </w:r>
                          </w:p>
                          <w:p w14:paraId="7740491E" w14:textId="523D84D2" w:rsidR="0057540F" w:rsidRPr="0057540F" w:rsidRDefault="0057540F" w:rsidP="0057540F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57540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940.766.2322</w:t>
                            </w:r>
                          </w:p>
                          <w:p w14:paraId="08DE5D3B" w14:textId="2C18E3BF" w:rsidR="0057540F" w:rsidRPr="0057540F" w:rsidRDefault="0057540F" w:rsidP="0057540F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57540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davidoneil@wfafb.org</w:t>
                            </w:r>
                          </w:p>
                          <w:p w14:paraId="4AE34E9B" w14:textId="77777777" w:rsidR="0057540F" w:rsidRPr="0057540F" w:rsidRDefault="0057540F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F0E0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09.25pt;margin-top:19.5pt;width:194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" strokecolor="white [3212]">
                <v:textbox>
                  <w:txbxContent>
                    <w:p w14:paraId="3698C7C1" w14:textId="0C51F361" w:rsidR="00636934" w:rsidRPr="009B07F9" w:rsidRDefault="00636934" w:rsidP="0057540F">
                      <w:pPr>
                        <w:spacing w:after="0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9B07F9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Wichita Falls Area Food Bank</w:t>
                      </w:r>
                    </w:p>
                    <w:p w14:paraId="3431A2FB" w14:textId="77777777" w:rsidR="0057540F" w:rsidRDefault="0057540F" w:rsidP="0057540F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  <w:p w14:paraId="7D98B386" w14:textId="36F01A67" w:rsidR="00636934" w:rsidRPr="0057540F" w:rsidRDefault="00636934" w:rsidP="0057540F">
                      <w:pPr>
                        <w:spacing w:after="0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57540F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David O’Neil </w:t>
                      </w:r>
                      <w:r w:rsidR="0057540F" w:rsidRPr="0057540F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–</w:t>
                      </w:r>
                      <w:r w:rsidRPr="0057540F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CEO</w:t>
                      </w:r>
                    </w:p>
                    <w:p w14:paraId="7740491E" w14:textId="523D84D2" w:rsidR="0057540F" w:rsidRPr="0057540F" w:rsidRDefault="0057540F" w:rsidP="0057540F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57540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940.766.2322</w:t>
                      </w:r>
                    </w:p>
                    <w:p w14:paraId="08DE5D3B" w14:textId="2C18E3BF" w:rsidR="0057540F" w:rsidRPr="0057540F" w:rsidRDefault="0057540F" w:rsidP="0057540F">
                      <w:pPr>
                        <w:spacing w:after="0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57540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davidoneil@wfafb.org</w:t>
                      </w:r>
                    </w:p>
                    <w:p w14:paraId="4AE34E9B" w14:textId="77777777" w:rsidR="0057540F" w:rsidRPr="0057540F" w:rsidRDefault="0057540F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8DB">
        <w:rPr>
          <w:noProof/>
        </w:rPr>
        <w:drawing>
          <wp:inline distT="0" distB="0" distL="0" distR="0" wp14:anchorId="0AD25663" wp14:editId="4248CB56">
            <wp:extent cx="1592580" cy="1074420"/>
            <wp:effectExtent l="0" t="0" r="0" b="0"/>
            <wp:docPr id="35650691" name="Picture 3" descr="A bag with vegetables i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3AF6D5F-7A3D-965A-0D16-07A56D681E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ag with vegetables in it&#10;&#10;Description automatically generated">
                      <a:extLst>
                        <a:ext uri="{FF2B5EF4-FFF2-40B4-BE49-F238E27FC236}">
                          <a16:creationId xmlns:a16="http://schemas.microsoft.com/office/drawing/2014/main" id="{43AF6D5F-7A3D-965A-0D16-07A56D681E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388" cy="134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1D5">
        <w:rPr>
          <w:noProof/>
        </w:rPr>
        <w:drawing>
          <wp:anchor distT="0" distB="0" distL="114300" distR="114300" simplePos="0" relativeHeight="251656192" behindDoc="0" locked="0" layoutInCell="1" allowOverlap="1" wp14:anchorId="4F141843" wp14:editId="4444F4D4">
            <wp:simplePos x="0" y="0"/>
            <wp:positionH relativeFrom="column">
              <wp:posOffset>6071235</wp:posOffset>
            </wp:positionH>
            <wp:positionV relativeFrom="paragraph">
              <wp:posOffset>225425</wp:posOffset>
            </wp:positionV>
            <wp:extent cx="666750" cy="333375"/>
            <wp:effectExtent l="0" t="0" r="0" b="9525"/>
            <wp:wrapSquare wrapText="bothSides"/>
            <wp:docPr id="44" name="Picture 44" descr="C:\Users\wfafb-dd\AppData\Local\Microsoft\Windows\INetCache\Content.Word\Member of Feeding America 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wfafb-dd\AppData\Local\Microsoft\Windows\INetCache\Content.Word\Member of Feeding America 4c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A35F" wp14:editId="2C6570DA">
                <wp:simplePos x="0" y="0"/>
                <wp:positionH relativeFrom="margin">
                  <wp:posOffset>11430</wp:posOffset>
                </wp:positionH>
                <wp:positionV relativeFrom="paragraph">
                  <wp:posOffset>29210</wp:posOffset>
                </wp:positionV>
                <wp:extent cx="6819900" cy="45720"/>
                <wp:effectExtent l="30480" t="29210" r="26670" b="29845"/>
                <wp:wrapNone/>
                <wp:docPr id="204217198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BC03" w14:textId="77777777" w:rsidR="00162C97" w:rsidRDefault="00162C97" w:rsidP="00162C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A35F" id="Text Box 41" o:spid="_x0000_s1027" type="#_x0000_t202" style="position:absolute;margin-left:.9pt;margin-top:2.3pt;width:53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" strokeweight="3.75pt">
                <v:textbox>
                  <w:txbxContent>
                    <w:p w14:paraId="19E2BC03" w14:textId="77777777" w:rsidR="00162C97" w:rsidRDefault="00162C97" w:rsidP="00162C97"/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2C6B80" wp14:editId="475ADCD5">
                <wp:simplePos x="0" y="0"/>
                <wp:positionH relativeFrom="column">
                  <wp:posOffset>6004560</wp:posOffset>
                </wp:positionH>
                <wp:positionV relativeFrom="paragraph">
                  <wp:posOffset>624840</wp:posOffset>
                </wp:positionV>
                <wp:extent cx="826770" cy="480060"/>
                <wp:effectExtent l="13335" t="5715" r="7620" b="9525"/>
                <wp:wrapNone/>
                <wp:docPr id="9647790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E5B2" w14:textId="690E2FBD" w:rsidR="008F5642" w:rsidRDefault="008F56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A4F3C" wp14:editId="1DCE8804">
                                  <wp:extent cx="560070" cy="356408"/>
                                  <wp:effectExtent l="0" t="0" r="0" b="0"/>
                                  <wp:docPr id="12070950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4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070" cy="356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6B80" id="Text Box 32" o:spid="_x0000_s1028" type="#_x0000_t202" style="position:absolute;margin-left:472.8pt;margin-top:49.2pt;width:65.1pt;height:3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" strokecolor="white [3212]">
                <v:textbox>
                  <w:txbxContent>
                    <w:p w14:paraId="1024E5B2" w14:textId="690E2FBD" w:rsidR="008F5642" w:rsidRDefault="008F5642">
                      <w:r>
                        <w:rPr>
                          <w:noProof/>
                        </w:rPr>
                        <w:drawing>
                          <wp:inline distT="0" distB="0" distL="0" distR="0" wp14:anchorId="604A4F3C" wp14:editId="1DCE8804">
                            <wp:extent cx="560070" cy="356408"/>
                            <wp:effectExtent l="0" t="0" r="0" b="0"/>
                            <wp:docPr id="120709509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Picture 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070" cy="356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2E8C">
        <w:t xml:space="preserve">     </w:t>
      </w:r>
    </w:p>
    <w:p w14:paraId="23C8C3C8" w14:textId="4EBC7702" w:rsidR="00012E8C" w:rsidRDefault="00861B6E" w:rsidP="00012E8C">
      <w:pPr>
        <w:tabs>
          <w:tab w:val="center" w:pos="43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A50739" wp14:editId="497CE803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40080" cy="1544955"/>
                <wp:effectExtent l="0" t="0" r="26670" b="17145"/>
                <wp:wrapNone/>
                <wp:docPr id="14293683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5449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E7C00"/>
                            </a:gs>
                            <a:gs pos="100000">
                              <a:srgbClr val="DE7C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15E9" w14:textId="1926DB07" w:rsidR="00012E8C" w:rsidRPr="00003DE0" w:rsidRDefault="00247EF9" w:rsidP="007D686C">
                            <w:pPr>
                              <w:spacing w:after="100" w:afterAutospacing="1" w:line="240" w:lineRule="auto"/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O</w:t>
                            </w:r>
                            <w:r w:rsidR="00012E8C" w:rsidRPr="00003DE0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verview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0739" id="Text Box 14" o:spid="_x0000_s1029" type="#_x0000_t202" style="position:absolute;margin-left:0;margin-top:6.85pt;width:50.4pt;height:121.6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" fillcolor="#de7c00" strokeweight="1pt">
                <v:fill color2="#673900" rotate="t" focus="100%" type="gradient"/>
                <v:textbox style="layout-flow:vertical;mso-layout-flow-alt:bottom-to-top">
                  <w:txbxContent>
                    <w:p w14:paraId="71E215E9" w14:textId="1926DB07" w:rsidR="00012E8C" w:rsidRPr="00003DE0" w:rsidRDefault="00247EF9" w:rsidP="007D686C">
                      <w:pPr>
                        <w:spacing w:after="100" w:afterAutospacing="1" w:line="240" w:lineRule="auto"/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>O</w:t>
                      </w:r>
                      <w:r w:rsidR="00012E8C" w:rsidRPr="00003DE0">
                        <w:rPr>
                          <w:color w:val="FFFFFF" w:themeColor="background1"/>
                          <w:sz w:val="50"/>
                          <w:szCs w:val="50"/>
                        </w:rPr>
                        <w:t>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969E61" wp14:editId="2B524A69">
                <wp:simplePos x="0" y="0"/>
                <wp:positionH relativeFrom="margin">
                  <wp:posOffset>649605</wp:posOffset>
                </wp:positionH>
                <wp:positionV relativeFrom="paragraph">
                  <wp:posOffset>90805</wp:posOffset>
                </wp:positionV>
                <wp:extent cx="6181725" cy="1541145"/>
                <wp:effectExtent l="11430" t="13335" r="7620" b="7620"/>
                <wp:wrapNone/>
                <wp:docPr id="28023746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41145"/>
                        </a:xfrm>
                        <a:prstGeom prst="rect">
                          <a:avLst/>
                        </a:prstGeom>
                        <a:solidFill>
                          <a:srgbClr val="4E5B3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4266" w14:textId="3EB58B63" w:rsidR="0078264D" w:rsidRPr="008B02F8" w:rsidRDefault="0078264D" w:rsidP="0078264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OUR MISSION</w:t>
                            </w: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8B02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The Wichita Falls Area Food Bank is a 4</w:t>
                            </w:r>
                            <w:r w:rsidR="00795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-year-old food procurement and nutrition education organization.  It serves as a clearinghouse for </w:t>
                            </w:r>
                            <w:r w:rsidRPr="009D36A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collecting, storing, and distributing surplus, edible food for the greater Wichita Falls area,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including 12 North Texas </w:t>
                            </w:r>
                            <w:r w:rsidR="00247EF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ounties.  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In 202</w:t>
                            </w:r>
                            <w:r w:rsidR="00795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="009D472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 Food Bank </w:t>
                            </w:r>
                            <w:r w:rsidR="00A25A2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procure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716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43</w:t>
                            </w:r>
                            <w:r w:rsidR="00746B9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% of 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food from </w:t>
                            </w:r>
                            <w:r w:rsidR="00BC5C6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donation</w:t>
                            </w:r>
                            <w:r w:rsidR="00A055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71FE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="0001716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  <w:r w:rsidR="009B2CD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% from 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food purchased in bulk</w:t>
                            </w:r>
                            <w:r w:rsidR="006B389D"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with donated dollars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 and 2</w:t>
                            </w:r>
                            <w:r w:rsidR="006834E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% from 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government </w:t>
                            </w:r>
                            <w:r w:rsidR="00D5262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programs</w:t>
                            </w:r>
                            <w:r w:rsidR="006B389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11F689" w14:textId="77777777" w:rsidR="0078264D" w:rsidRPr="008B02F8" w:rsidRDefault="0078264D" w:rsidP="0078264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F2B9114" w14:textId="038136E0" w:rsidR="0078264D" w:rsidRPr="008B02F8" w:rsidRDefault="0078264D" w:rsidP="0078264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  <w:t>OUR FOCUS ON MEETING LONG-TERM NEEDS</w:t>
                            </w: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Food insecurity is increasing</w:t>
                            </w:r>
                            <w:r w:rsidR="009D472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and a larger facility</w:t>
                            </w:r>
                            <w:r w:rsidR="009D472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including a residential </w:t>
                            </w:r>
                            <w:r w:rsidR="00E33A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teaching 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kitchen</w:t>
                            </w:r>
                            <w:r w:rsidR="009D472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is required to meet the current and long-term needs of our neighbors</w:t>
                            </w:r>
                            <w:r w:rsidR="000B416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The Food Bank is seeking private support to build a larger </w:t>
                            </w:r>
                            <w:r w:rsidR="00E33A0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distribution and education center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D5262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nourish</w:t>
                            </w:r>
                            <w:r w:rsidRPr="008B02F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and educate more individuals, children, and families in need.</w:t>
                            </w:r>
                          </w:p>
                          <w:p w14:paraId="1A46C569" w14:textId="77777777" w:rsidR="00476372" w:rsidRDefault="00476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69E61" id="Text Box 45" o:spid="_x0000_s1030" type="#_x0000_t202" style="position:absolute;margin-left:51.15pt;margin-top:7.15pt;width:486.75pt;height:121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" fillcolor="#4e5b31" strokeweight="1pt">
                <v:textbox>
                  <w:txbxContent>
                    <w:p w14:paraId="0D3A4266" w14:textId="3EB58B63" w:rsidR="0078264D" w:rsidRPr="008B02F8" w:rsidRDefault="0078264D" w:rsidP="0078264D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OUR MISSION</w:t>
                      </w: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8B02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>The Wichita Falls Area Food Bank is a 4</w:t>
                      </w:r>
                      <w:r w:rsidR="00795632">
                        <w:rPr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-year-old food procurement and nutrition education organization.  It serves as a clearinghouse for </w:t>
                      </w:r>
                      <w:r w:rsidRPr="009D36A4">
                        <w:rPr>
                          <w:color w:val="FFFFFF" w:themeColor="background1"/>
                          <w:sz w:val="18"/>
                          <w:szCs w:val="18"/>
                        </w:rPr>
                        <w:t>collecting, storing, and distributing surplus, edible food for the greater Wichita Falls area,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including 12 North Texas </w:t>
                      </w:r>
                      <w:r w:rsidR="00247EF9">
                        <w:rPr>
                          <w:color w:val="FFFFFF" w:themeColor="background1"/>
                          <w:sz w:val="18"/>
                          <w:szCs w:val="18"/>
                        </w:rPr>
                        <w:t>c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ounties.  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>In 202</w:t>
                      </w:r>
                      <w:r w:rsidR="00795632">
                        <w:rPr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="009D4724">
                        <w:rPr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he Food Bank </w:t>
                      </w:r>
                      <w:r w:rsidR="00A25A22">
                        <w:rPr>
                          <w:color w:val="FFFFFF" w:themeColor="background1"/>
                          <w:sz w:val="18"/>
                          <w:szCs w:val="18"/>
                        </w:rPr>
                        <w:t>procure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>d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17169">
                        <w:rPr>
                          <w:color w:val="FFFFFF" w:themeColor="background1"/>
                          <w:sz w:val="18"/>
                          <w:szCs w:val="18"/>
                        </w:rPr>
                        <w:t>43</w:t>
                      </w:r>
                      <w:r w:rsidR="00746B9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% of 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food from </w:t>
                      </w:r>
                      <w:r w:rsidR="00BC5C6E">
                        <w:rPr>
                          <w:color w:val="FFFFFF" w:themeColor="background1"/>
                          <w:sz w:val="18"/>
                          <w:szCs w:val="18"/>
                        </w:rPr>
                        <w:t>donation</w:t>
                      </w:r>
                      <w:r w:rsidR="00A05511">
                        <w:rPr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471FEA">
                        <w:rPr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="00017169">
                        <w:rPr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  <w:r w:rsidR="009B2CD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% from 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>food purchased in bulk</w:t>
                      </w:r>
                      <w:r w:rsidR="006B389D"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with donated dollars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>, and 2</w:t>
                      </w:r>
                      <w:r w:rsidR="006834E3">
                        <w:rPr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% from 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government </w:t>
                      </w:r>
                      <w:r w:rsidR="00D52621">
                        <w:rPr>
                          <w:color w:val="FFFFFF" w:themeColor="background1"/>
                          <w:sz w:val="18"/>
                          <w:szCs w:val="18"/>
                        </w:rPr>
                        <w:t>programs</w:t>
                      </w:r>
                      <w:r w:rsidR="006B389D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11F689" w14:textId="77777777" w:rsidR="0078264D" w:rsidRPr="008B02F8" w:rsidRDefault="0078264D" w:rsidP="0078264D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</w:p>
                    <w:p w14:paraId="3F2B9114" w14:textId="038136E0" w:rsidR="0078264D" w:rsidRPr="008B02F8" w:rsidRDefault="0078264D" w:rsidP="0078264D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u w:val="single"/>
                        </w:rPr>
                        <w:t>OUR FOCUS ON MEETING LONG-TERM NEEDS</w:t>
                      </w: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</w:rPr>
                        <w:t>: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Food insecurity is increasing</w:t>
                      </w:r>
                      <w:r w:rsidR="009D4724">
                        <w:rPr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and a larger facility</w:t>
                      </w:r>
                      <w:r w:rsidR="009D4724">
                        <w:rPr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including a residential </w:t>
                      </w:r>
                      <w:r w:rsidR="00E33A0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teaching 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>kitchen</w:t>
                      </w:r>
                      <w:r w:rsidR="009D4724">
                        <w:rPr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is required to meet the current and long-term needs of our neighbors</w:t>
                      </w:r>
                      <w:r w:rsidR="000B4160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The Food Bank is seeking private support to build a larger </w:t>
                      </w:r>
                      <w:r w:rsidR="00E33A04">
                        <w:rPr>
                          <w:color w:val="FFFFFF" w:themeColor="background1"/>
                          <w:sz w:val="18"/>
                          <w:szCs w:val="18"/>
                        </w:rPr>
                        <w:t>distribution and education center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to </w:t>
                      </w:r>
                      <w:r w:rsidR="00D52621">
                        <w:rPr>
                          <w:color w:val="FFFFFF" w:themeColor="background1"/>
                          <w:sz w:val="18"/>
                          <w:szCs w:val="18"/>
                        </w:rPr>
                        <w:t>nourish</w:t>
                      </w:r>
                      <w:r w:rsidRPr="008B02F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and educate more individuals, children, and families in need.</w:t>
                      </w:r>
                    </w:p>
                    <w:p w14:paraId="1A46C569" w14:textId="77777777" w:rsidR="00476372" w:rsidRDefault="00476372"/>
                  </w:txbxContent>
                </v:textbox>
                <w10:wrap anchorx="margin"/>
              </v:shape>
            </w:pict>
          </mc:Fallback>
        </mc:AlternateContent>
      </w:r>
      <w:r w:rsidR="00012E8C">
        <w:tab/>
      </w:r>
    </w:p>
    <w:p w14:paraId="680BA645" w14:textId="47BF9148" w:rsidR="00012E8C" w:rsidRDefault="00012E8C" w:rsidP="00012E8C">
      <w:pPr>
        <w:tabs>
          <w:tab w:val="left" w:pos="1470"/>
          <w:tab w:val="left" w:pos="7410"/>
        </w:tabs>
      </w:pPr>
    </w:p>
    <w:p w14:paraId="590A0717" w14:textId="77777777" w:rsidR="0090337E" w:rsidRDefault="0090337E" w:rsidP="00012E8C">
      <w:pPr>
        <w:tabs>
          <w:tab w:val="left" w:pos="1470"/>
          <w:tab w:val="left" w:pos="7410"/>
        </w:tabs>
      </w:pPr>
    </w:p>
    <w:p w14:paraId="21F6A45F" w14:textId="34CBF5E2" w:rsidR="00012E8C" w:rsidRDefault="00861B6E" w:rsidP="00012E8C">
      <w:pPr>
        <w:tabs>
          <w:tab w:val="left" w:pos="7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F9485A" wp14:editId="78F04675">
                <wp:simplePos x="0" y="0"/>
                <wp:positionH relativeFrom="margin">
                  <wp:align>center</wp:align>
                </wp:positionH>
                <wp:positionV relativeFrom="paragraph">
                  <wp:posOffset>7745095</wp:posOffset>
                </wp:positionV>
                <wp:extent cx="723900" cy="228600"/>
                <wp:effectExtent l="0" t="0" r="0" b="0"/>
                <wp:wrapNone/>
                <wp:docPr id="16545394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3C805" w14:textId="77777777" w:rsidR="00012E8C" w:rsidRPr="00064F70" w:rsidRDefault="00012E8C" w:rsidP="00012E8C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6DE"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WFAFB.org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85A" id="Text Box 19" o:spid="_x0000_s1031" type="#_x0000_t202" style="position:absolute;margin-left:0;margin-top:609.85pt;width:57pt;height:18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" fillcolor="window" stroked="f" strokeweight=".5pt">
                <v:textbox>
                  <w:txbxContent>
                    <w:p w14:paraId="12F3C805" w14:textId="77777777" w:rsidR="00012E8C" w:rsidRPr="00064F70" w:rsidRDefault="00012E8C" w:rsidP="00012E8C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6DE"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WFAFB.org</w:t>
                      </w:r>
                      <w:r>
                        <w:rPr>
                          <w:sz w:val="18"/>
                          <w:szCs w:val="18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250CB" w14:textId="1E480837" w:rsidR="004D426F" w:rsidRDefault="004D426F"/>
    <w:p w14:paraId="4C6FD808" w14:textId="024C55C6" w:rsidR="00012E8C" w:rsidRDefault="00012E8C"/>
    <w:p w14:paraId="30FAA258" w14:textId="38E03FEB" w:rsidR="0090337E" w:rsidRDefault="00861B6E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C5228A" wp14:editId="1F8E8064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429000" cy="2084705"/>
                <wp:effectExtent l="0" t="0" r="0" b="0"/>
                <wp:wrapNone/>
                <wp:docPr id="7645722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084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27BB9A7" w14:textId="3A875907" w:rsidR="00012E8C" w:rsidRPr="00674C49" w:rsidRDefault="001B6EDC" w:rsidP="00012E8C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666633"/>
                                <w:u w:val="single"/>
                              </w:rPr>
                            </w:pP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>FOOD INSECURITY ON THE RISE</w:t>
                            </w:r>
                          </w:p>
                          <w:p w14:paraId="5F8E0027" w14:textId="40BBE889" w:rsidR="00012E8C" w:rsidRPr="00C03249" w:rsidRDefault="00D52621" w:rsidP="00012E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="003F577E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 xml:space="preserve"> households </w:t>
                            </w:r>
                            <w:r w:rsidR="00945495">
                              <w:rPr>
                                <w:sz w:val="18"/>
                                <w:szCs w:val="18"/>
                              </w:rPr>
                              <w:t xml:space="preserve">(17.6%) </w:t>
                            </w:r>
                            <w:r w:rsidR="00247EF9">
                              <w:rPr>
                                <w:sz w:val="18"/>
                                <w:szCs w:val="18"/>
                              </w:rPr>
                              <w:t>is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 xml:space="preserve"> classified </w:t>
                            </w:r>
                            <w:r w:rsidR="00247EF9">
                              <w:rPr>
                                <w:sz w:val="18"/>
                                <w:szCs w:val="18"/>
                              </w:rPr>
                              <w:t xml:space="preserve">as 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>“food insecure” in North Texas.  T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>he lack of food and the scarcity of nutritious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 xml:space="preserve"> healthy food options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have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>significant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 xml:space="preserve"> impacts. </w:t>
                            </w:r>
                          </w:p>
                          <w:p w14:paraId="65A8B2C2" w14:textId="2C056027" w:rsidR="00012E8C" w:rsidRPr="00C03249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At-risk c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 xml:space="preserve">hildren have difficulty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>excelling</w:t>
                            </w:r>
                            <w:r w:rsidR="009D3BE6">
                              <w:rPr>
                                <w:sz w:val="18"/>
                                <w:szCs w:val="18"/>
                              </w:rPr>
                              <w:t xml:space="preserve"> in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 xml:space="preserve"> school </w:t>
                            </w:r>
                            <w:r w:rsidR="009D3BE6">
                              <w:rPr>
                                <w:sz w:val="18"/>
                                <w:szCs w:val="18"/>
                              </w:rPr>
                              <w:t xml:space="preserve">due to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9D3BE6">
                              <w:rPr>
                                <w:sz w:val="18"/>
                                <w:szCs w:val="18"/>
                              </w:rPr>
                              <w:t xml:space="preserve">lack of nutrition and </w:t>
                            </w:r>
                            <w:r w:rsidR="00247EF9">
                              <w:rPr>
                                <w:sz w:val="18"/>
                                <w:szCs w:val="18"/>
                              </w:rPr>
                              <w:t xml:space="preserve">wonder </w:t>
                            </w:r>
                            <w:r w:rsidR="009D3BE6">
                              <w:rPr>
                                <w:sz w:val="18"/>
                                <w:szCs w:val="18"/>
                              </w:rPr>
                              <w:t>when the</w:t>
                            </w:r>
                            <w:r w:rsidR="00003E67"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="009D3BE6">
                              <w:rPr>
                                <w:sz w:val="18"/>
                                <w:szCs w:val="18"/>
                              </w:rPr>
                              <w:t xml:space="preserve"> next meal will be.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DE9E1C" w14:textId="0B4332ED" w:rsidR="00012E8C" w:rsidRPr="00C03249" w:rsidRDefault="00D44E82" w:rsidP="00012E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Seniors </w:t>
                            </w:r>
                            <w:r w:rsidR="00247EF9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>amilies without consistent nutritious food have increased health risks</w:t>
                            </w:r>
                            <w:r w:rsidR="00247EF9">
                              <w:rPr>
                                <w:sz w:val="18"/>
                                <w:szCs w:val="18"/>
                              </w:rPr>
                              <w:t xml:space="preserve"> like diabetes and hypertension.</w:t>
                            </w:r>
                          </w:p>
                          <w:p w14:paraId="5E6465A5" w14:textId="77777777" w:rsidR="00012E8C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Rural communities are especially at risk due to limited nutritious food options.</w:t>
                            </w:r>
                          </w:p>
                          <w:p w14:paraId="4592DD5F" w14:textId="79A775C0" w:rsidR="001D6671" w:rsidRDefault="003F577E" w:rsidP="00012E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4E082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,000 neighbors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>experience hunger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with 1 in 4 children routinely impacted by the lack of nutritious food.</w:t>
                            </w:r>
                            <w:r w:rsidR="009454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9C641A" w14:textId="4336670C" w:rsidR="00012E8C" w:rsidRPr="00C03249" w:rsidRDefault="00012E8C" w:rsidP="00F57281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B90846" w14:textId="77777777" w:rsidR="00012E8C" w:rsidRPr="00976C5B" w:rsidRDefault="00012E8C" w:rsidP="00012E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228A" id="Text Box 17" o:spid="_x0000_s1032" type="#_x0000_t202" style="position:absolute;margin-left:0;margin-top:12.35pt;width:270pt;height:164.1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" filled="f" strokecolor="window" strokeweight=".5pt">
                <v:path arrowok="t"/>
                <v:textbox>
                  <w:txbxContent>
                    <w:p w14:paraId="027BB9A7" w14:textId="3A875907" w:rsidR="00012E8C" w:rsidRPr="00674C49" w:rsidRDefault="001B6EDC" w:rsidP="00012E8C">
                      <w:pPr>
                        <w:spacing w:after="0"/>
                        <w:rPr>
                          <w:rFonts w:ascii="Arial Rounded MT Bold" w:hAnsi="Arial Rounded MT Bold"/>
                          <w:color w:val="666633"/>
                          <w:u w:val="single"/>
                        </w:rPr>
                      </w:pP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>FOOD INSECURITY ON THE RISE</w:t>
                      </w:r>
                    </w:p>
                    <w:p w14:paraId="5F8E0027" w14:textId="40BBE889" w:rsidR="00012E8C" w:rsidRPr="00C03249" w:rsidRDefault="00D52621" w:rsidP="00012E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012E8C">
                        <w:rPr>
                          <w:sz w:val="18"/>
                          <w:szCs w:val="18"/>
                        </w:rPr>
                        <w:t xml:space="preserve"> in </w:t>
                      </w:r>
                      <w:r w:rsidR="003F577E">
                        <w:rPr>
                          <w:sz w:val="18"/>
                          <w:szCs w:val="18"/>
                        </w:rPr>
                        <w:t>5</w:t>
                      </w:r>
                      <w:r w:rsidR="00012E8C">
                        <w:rPr>
                          <w:sz w:val="18"/>
                          <w:szCs w:val="18"/>
                        </w:rPr>
                        <w:t xml:space="preserve"> households </w:t>
                      </w:r>
                      <w:r w:rsidR="00945495">
                        <w:rPr>
                          <w:sz w:val="18"/>
                          <w:szCs w:val="18"/>
                        </w:rPr>
                        <w:t xml:space="preserve">(17.6%) </w:t>
                      </w:r>
                      <w:r w:rsidR="00247EF9">
                        <w:rPr>
                          <w:sz w:val="18"/>
                          <w:szCs w:val="18"/>
                        </w:rPr>
                        <w:t>is</w:t>
                      </w:r>
                      <w:r w:rsidR="00012E8C">
                        <w:rPr>
                          <w:sz w:val="18"/>
                          <w:szCs w:val="18"/>
                        </w:rPr>
                        <w:t xml:space="preserve"> classified </w:t>
                      </w:r>
                      <w:r w:rsidR="00247EF9">
                        <w:rPr>
                          <w:sz w:val="18"/>
                          <w:szCs w:val="18"/>
                        </w:rPr>
                        <w:t xml:space="preserve">as </w:t>
                      </w:r>
                      <w:r w:rsidR="00012E8C">
                        <w:rPr>
                          <w:sz w:val="18"/>
                          <w:szCs w:val="18"/>
                        </w:rPr>
                        <w:t>“food insecure” in North Texas.  T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>he lack of food and the scarcity of nutritious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="00012E8C">
                        <w:rPr>
                          <w:sz w:val="18"/>
                          <w:szCs w:val="18"/>
                        </w:rPr>
                        <w:t xml:space="preserve"> healthy food options </w:t>
                      </w:r>
                      <w:r>
                        <w:rPr>
                          <w:sz w:val="18"/>
                          <w:szCs w:val="18"/>
                        </w:rPr>
                        <w:t>have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2E8C">
                        <w:rPr>
                          <w:sz w:val="18"/>
                          <w:szCs w:val="18"/>
                        </w:rPr>
                        <w:t>significant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 xml:space="preserve"> impacts. </w:t>
                      </w:r>
                    </w:p>
                    <w:p w14:paraId="65A8B2C2" w14:textId="2C056027" w:rsidR="00012E8C" w:rsidRPr="00C03249" w:rsidRDefault="00012E8C" w:rsidP="00012E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At-risk c</w:t>
                      </w:r>
                      <w:r w:rsidRPr="00C03249">
                        <w:rPr>
                          <w:sz w:val="18"/>
                          <w:szCs w:val="18"/>
                        </w:rPr>
                        <w:t xml:space="preserve">hildren have difficulty </w:t>
                      </w:r>
                      <w:r w:rsidR="00D52621">
                        <w:rPr>
                          <w:sz w:val="18"/>
                          <w:szCs w:val="18"/>
                        </w:rPr>
                        <w:t>excelling</w:t>
                      </w:r>
                      <w:r w:rsidR="009D3BE6">
                        <w:rPr>
                          <w:sz w:val="18"/>
                          <w:szCs w:val="18"/>
                        </w:rPr>
                        <w:t xml:space="preserve"> in</w:t>
                      </w:r>
                      <w:r w:rsidRPr="00C03249">
                        <w:rPr>
                          <w:sz w:val="18"/>
                          <w:szCs w:val="18"/>
                        </w:rPr>
                        <w:t xml:space="preserve"> school </w:t>
                      </w:r>
                      <w:r w:rsidR="009D3BE6">
                        <w:rPr>
                          <w:sz w:val="18"/>
                          <w:szCs w:val="18"/>
                        </w:rPr>
                        <w:t xml:space="preserve">due to </w:t>
                      </w:r>
                      <w:r w:rsidR="00D52621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="009D3BE6">
                        <w:rPr>
                          <w:sz w:val="18"/>
                          <w:szCs w:val="18"/>
                        </w:rPr>
                        <w:t xml:space="preserve">lack of nutrition and </w:t>
                      </w:r>
                      <w:r w:rsidR="00247EF9">
                        <w:rPr>
                          <w:sz w:val="18"/>
                          <w:szCs w:val="18"/>
                        </w:rPr>
                        <w:t xml:space="preserve">wonder </w:t>
                      </w:r>
                      <w:r w:rsidR="009D3BE6">
                        <w:rPr>
                          <w:sz w:val="18"/>
                          <w:szCs w:val="18"/>
                        </w:rPr>
                        <w:t>when the</w:t>
                      </w:r>
                      <w:r w:rsidR="00003E67">
                        <w:rPr>
                          <w:sz w:val="18"/>
                          <w:szCs w:val="18"/>
                        </w:rPr>
                        <w:t>ir</w:t>
                      </w:r>
                      <w:r w:rsidR="009D3BE6">
                        <w:rPr>
                          <w:sz w:val="18"/>
                          <w:szCs w:val="18"/>
                        </w:rPr>
                        <w:t xml:space="preserve"> next meal will be.</w:t>
                      </w:r>
                      <w:r w:rsidRPr="00C0324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DE9E1C" w14:textId="0B4332ED" w:rsidR="00012E8C" w:rsidRPr="00C03249" w:rsidRDefault="00D44E82" w:rsidP="00012E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Seniors </w:t>
                      </w:r>
                      <w:r w:rsidR="00247EF9">
                        <w:rPr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52621">
                        <w:rPr>
                          <w:sz w:val="18"/>
                          <w:szCs w:val="18"/>
                        </w:rPr>
                        <w:t>f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>amilies without consistent nutritious food have increased health risks</w:t>
                      </w:r>
                      <w:r w:rsidR="00247EF9">
                        <w:rPr>
                          <w:sz w:val="18"/>
                          <w:szCs w:val="18"/>
                        </w:rPr>
                        <w:t xml:space="preserve"> like diabetes and hypertension.</w:t>
                      </w:r>
                    </w:p>
                    <w:p w14:paraId="5E6465A5" w14:textId="77777777" w:rsidR="00012E8C" w:rsidRDefault="00012E8C" w:rsidP="00012E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Rural communities are especially at risk due to limited nutritious food options.</w:t>
                      </w:r>
                    </w:p>
                    <w:p w14:paraId="4592DD5F" w14:textId="79A775C0" w:rsidR="001D6671" w:rsidRDefault="003F577E" w:rsidP="00012E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Over </w:t>
                      </w:r>
                      <w:r w:rsidR="00D52621">
                        <w:rPr>
                          <w:sz w:val="18"/>
                          <w:szCs w:val="18"/>
                        </w:rPr>
                        <w:t>4</w:t>
                      </w:r>
                      <w:r w:rsidR="004E082B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,000 neighbors </w:t>
                      </w:r>
                      <w:r w:rsidR="00D52621">
                        <w:rPr>
                          <w:sz w:val="18"/>
                          <w:szCs w:val="18"/>
                        </w:rPr>
                        <w:t>experience hunger</w:t>
                      </w:r>
                      <w:r>
                        <w:rPr>
                          <w:sz w:val="18"/>
                          <w:szCs w:val="18"/>
                        </w:rPr>
                        <w:t xml:space="preserve"> with 1 in 4 children routinely impacted by the lack of nutritious food.</w:t>
                      </w:r>
                      <w:r w:rsidR="0094549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9C641A" w14:textId="4336670C" w:rsidR="00012E8C" w:rsidRPr="00C03249" w:rsidRDefault="00012E8C" w:rsidP="00F57281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26B90846" w14:textId="77777777" w:rsidR="00012E8C" w:rsidRPr="00976C5B" w:rsidRDefault="00012E8C" w:rsidP="00012E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C538F5" wp14:editId="538E43B7">
                <wp:simplePos x="0" y="0"/>
                <wp:positionH relativeFrom="margin">
                  <wp:posOffset>11430</wp:posOffset>
                </wp:positionH>
                <wp:positionV relativeFrom="paragraph">
                  <wp:posOffset>36830</wp:posOffset>
                </wp:positionV>
                <wp:extent cx="6819900" cy="45720"/>
                <wp:effectExtent l="30480" t="25400" r="26670" b="24130"/>
                <wp:wrapNone/>
                <wp:docPr id="6949582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FB1B1" w14:textId="77777777" w:rsidR="00590565" w:rsidRDefault="00590565" w:rsidP="00590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38F5" id="Text Box 36" o:spid="_x0000_s1033" type="#_x0000_t202" style="position:absolute;margin-left:.9pt;margin-top:2.9pt;width:537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" strokeweight="3.75pt">
                <v:textbox>
                  <w:txbxContent>
                    <w:p w14:paraId="4EBFB1B1" w14:textId="77777777" w:rsidR="00590565" w:rsidRDefault="00590565" w:rsidP="0059056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62A932" wp14:editId="5083336B">
                <wp:simplePos x="0" y="0"/>
                <wp:positionH relativeFrom="margin">
                  <wp:posOffset>3480435</wp:posOffset>
                </wp:positionH>
                <wp:positionV relativeFrom="paragraph">
                  <wp:posOffset>160655</wp:posOffset>
                </wp:positionV>
                <wp:extent cx="3248025" cy="1905000"/>
                <wp:effectExtent l="0" t="0" r="9525" b="0"/>
                <wp:wrapNone/>
                <wp:docPr id="21365123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B73C10E" w14:textId="51EAA993" w:rsidR="00012E8C" w:rsidRPr="00674C49" w:rsidRDefault="00BF07B4" w:rsidP="00012E8C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666633"/>
                                <w:u w:val="single"/>
                              </w:rPr>
                            </w:pP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 xml:space="preserve">INCREASING OUR </w:t>
                            </w:r>
                            <w:r w:rsidR="00012E8C"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 xml:space="preserve">SOCIAL IMPACT </w:t>
                            </w:r>
                          </w:p>
                          <w:p w14:paraId="32C20057" w14:textId="2185DCEB" w:rsidR="00012E8C" w:rsidRDefault="00012E8C" w:rsidP="00012E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WFAFB is having an impact on </w:t>
                            </w:r>
                            <w:r w:rsidR="00D52621">
                              <w:rPr>
                                <w:sz w:val="18"/>
                                <w:szCs w:val="18"/>
                              </w:rPr>
                              <w:t>nourishing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those today while further improving nutrition education for a healthier future.   </w:t>
                            </w:r>
                          </w:p>
                          <w:p w14:paraId="5D4F498A" w14:textId="77777777" w:rsidR="00D44E82" w:rsidRDefault="00D44E82" w:rsidP="00D44E82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93E3AB" w14:textId="77B45C8B" w:rsidR="00012E8C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Larger food storage capacity will provide more food with greater variety.</w:t>
                            </w:r>
                          </w:p>
                          <w:p w14:paraId="5F91FDB2" w14:textId="517BF57A" w:rsidR="00012E8C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Children’s programs improve learning and health</w:t>
                            </w:r>
                            <w:r w:rsidR="00D82B26">
                              <w:rPr>
                                <w:sz w:val="18"/>
                                <w:szCs w:val="18"/>
                              </w:rPr>
                              <w:t xml:space="preserve"> stability.</w:t>
                            </w:r>
                            <w:r w:rsidR="009B07F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EBE890D" w14:textId="6D7DA0CF" w:rsidR="00012E8C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Mobile Teaching Kitchen </w:t>
                            </w:r>
                            <w:r w:rsidR="000C5326">
                              <w:rPr>
                                <w:sz w:val="18"/>
                                <w:szCs w:val="18"/>
                              </w:rPr>
                              <w:t>“MTK”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enhance</w:t>
                            </w:r>
                            <w:r w:rsidR="00D82B26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ability to reach our </w:t>
                            </w:r>
                            <w:r w:rsidR="00470497">
                              <w:rPr>
                                <w:sz w:val="18"/>
                                <w:szCs w:val="18"/>
                              </w:rPr>
                              <w:t xml:space="preserve">entire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footprint by teaching healthy cooking methods</w:t>
                            </w:r>
                            <w:r w:rsidR="0033152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9CAD6F" w14:textId="066BFC22" w:rsidR="00012E8C" w:rsidRPr="001B1714" w:rsidRDefault="00012E8C" w:rsidP="00D44E82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A932" id="Text Box 15" o:spid="_x0000_s1034" type="#_x0000_t202" style="position:absolute;margin-left:274.05pt;margin-top:12.65pt;width:255.75pt;height:15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" filled="f" strokecolor="window" strokeweight=".5pt">
                <v:path arrowok="t"/>
                <v:textbox>
                  <w:txbxContent>
                    <w:p w14:paraId="4B73C10E" w14:textId="51EAA993" w:rsidR="00012E8C" w:rsidRPr="00674C49" w:rsidRDefault="00BF07B4" w:rsidP="00012E8C">
                      <w:pPr>
                        <w:spacing w:after="0"/>
                        <w:rPr>
                          <w:rFonts w:ascii="Arial Rounded MT Bold" w:hAnsi="Arial Rounded MT Bold"/>
                          <w:color w:val="666633"/>
                          <w:u w:val="single"/>
                        </w:rPr>
                      </w:pP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 xml:space="preserve">INCREASING OUR </w:t>
                      </w:r>
                      <w:r w:rsidR="00012E8C" w:rsidRPr="00674C49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 xml:space="preserve">SOCIAL IMPACT </w:t>
                      </w:r>
                    </w:p>
                    <w:p w14:paraId="32C20057" w14:textId="2185DCEB" w:rsidR="00012E8C" w:rsidRDefault="00012E8C" w:rsidP="00012E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WFAFB is having an impact on </w:t>
                      </w:r>
                      <w:r w:rsidR="00D52621">
                        <w:rPr>
                          <w:sz w:val="18"/>
                          <w:szCs w:val="18"/>
                        </w:rPr>
                        <w:t>nourishing</w:t>
                      </w:r>
                      <w:r>
                        <w:rPr>
                          <w:sz w:val="18"/>
                          <w:szCs w:val="18"/>
                        </w:rPr>
                        <w:t xml:space="preserve"> those today while further improving nutrition education for a healthier future.   </w:t>
                      </w:r>
                    </w:p>
                    <w:p w14:paraId="5D4F498A" w14:textId="77777777" w:rsidR="00D44E82" w:rsidRDefault="00D44E82" w:rsidP="00D44E82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93E3AB" w14:textId="77B45C8B" w:rsidR="00012E8C" w:rsidRDefault="00012E8C" w:rsidP="00012E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Larger food storage capacity will provide more food with greater variety.</w:t>
                      </w:r>
                    </w:p>
                    <w:p w14:paraId="5F91FDB2" w14:textId="517BF57A" w:rsidR="00012E8C" w:rsidRDefault="00012E8C" w:rsidP="00012E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Children’s programs improve learning and health</w:t>
                      </w:r>
                      <w:r w:rsidR="00D82B26">
                        <w:rPr>
                          <w:sz w:val="18"/>
                          <w:szCs w:val="18"/>
                        </w:rPr>
                        <w:t xml:space="preserve"> stability.</w:t>
                      </w:r>
                      <w:r w:rsidR="009B07F9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EBE890D" w14:textId="6D7DA0CF" w:rsidR="00012E8C" w:rsidRDefault="00012E8C" w:rsidP="00012E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Mobile Teaching Kitchen </w:t>
                      </w:r>
                      <w:r w:rsidR="000C5326">
                        <w:rPr>
                          <w:sz w:val="18"/>
                          <w:szCs w:val="18"/>
                        </w:rPr>
                        <w:t>“MTK”</w:t>
                      </w:r>
                      <w:r>
                        <w:rPr>
                          <w:sz w:val="18"/>
                          <w:szCs w:val="18"/>
                        </w:rPr>
                        <w:t xml:space="preserve"> enhance</w:t>
                      </w:r>
                      <w:r w:rsidR="00D82B26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the ability to reach our </w:t>
                      </w:r>
                      <w:r w:rsidR="00470497">
                        <w:rPr>
                          <w:sz w:val="18"/>
                          <w:szCs w:val="18"/>
                        </w:rPr>
                        <w:t xml:space="preserve">entire </w:t>
                      </w:r>
                      <w:r>
                        <w:rPr>
                          <w:sz w:val="18"/>
                          <w:szCs w:val="18"/>
                        </w:rPr>
                        <w:t>footprint by teaching healthy cooking methods</w:t>
                      </w:r>
                      <w:r w:rsidR="0033152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E9CAD6F" w14:textId="066BFC22" w:rsidR="00012E8C" w:rsidRPr="001B1714" w:rsidRDefault="00012E8C" w:rsidP="00D44E82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AE0124" w14:textId="65D28D55" w:rsidR="0090337E" w:rsidRDefault="0090337E"/>
    <w:p w14:paraId="565620EC" w14:textId="7BC23F99" w:rsidR="00012E8C" w:rsidRDefault="00012E8C"/>
    <w:p w14:paraId="652F3BA1" w14:textId="600F83A0" w:rsidR="00012E8C" w:rsidRDefault="00012E8C"/>
    <w:p w14:paraId="4E397FCB" w14:textId="0EE87374" w:rsidR="00012E8C" w:rsidRDefault="00012E8C"/>
    <w:p w14:paraId="06A1E16A" w14:textId="0B5162CC" w:rsidR="00012E8C" w:rsidRDefault="00012E8C"/>
    <w:p w14:paraId="4C47E3EE" w14:textId="013EC0C1" w:rsidR="00012E8C" w:rsidRDefault="00012E8C"/>
    <w:p w14:paraId="0532D54F" w14:textId="71DC7735" w:rsidR="00012E8C" w:rsidRDefault="00861B6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AD3BB9" wp14:editId="282A17B6">
                <wp:simplePos x="0" y="0"/>
                <wp:positionH relativeFrom="margin">
                  <wp:posOffset>9525</wp:posOffset>
                </wp:positionH>
                <wp:positionV relativeFrom="paragraph">
                  <wp:posOffset>277495</wp:posOffset>
                </wp:positionV>
                <wp:extent cx="6819900" cy="45720"/>
                <wp:effectExtent l="28575" t="27305" r="28575" b="31750"/>
                <wp:wrapNone/>
                <wp:docPr id="5962353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3C4C4" w14:textId="77777777" w:rsidR="00012E8C" w:rsidRDefault="00012E8C" w:rsidP="0001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3BB9" id="Text Box 20" o:spid="_x0000_s1035" type="#_x0000_t202" style="position:absolute;margin-left:.75pt;margin-top:21.85pt;width:537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" strokeweight="3.75pt">
                <v:textbox>
                  <w:txbxContent>
                    <w:p w14:paraId="7A03C4C4" w14:textId="77777777" w:rsidR="00012E8C" w:rsidRDefault="00012E8C" w:rsidP="00012E8C"/>
                  </w:txbxContent>
                </v:textbox>
                <w10:wrap anchorx="margin"/>
              </v:shape>
            </w:pict>
          </mc:Fallback>
        </mc:AlternateContent>
      </w:r>
    </w:p>
    <w:p w14:paraId="202ADD6F" w14:textId="4DD24AD2" w:rsidR="00012E8C" w:rsidRDefault="00861B6E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CB4602" wp14:editId="2E3BF928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858000" cy="3962400"/>
                <wp:effectExtent l="0" t="0" r="0" b="0"/>
                <wp:wrapNone/>
                <wp:docPr id="4123930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4ED66FA" w14:textId="38A711D0" w:rsidR="00012E8C" w:rsidRPr="00B53A4D" w:rsidRDefault="009B6DD0" w:rsidP="00012E8C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666633"/>
                                <w:u w:val="single"/>
                              </w:rPr>
                            </w:pPr>
                            <w:r w:rsidRPr="009B6DD0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</w:rPr>
                              <w:t xml:space="preserve"> </w:t>
                            </w:r>
                            <w:r w:rsidR="00BF07B4" w:rsidRPr="00B53A4D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 xml:space="preserve">MEETING THE HUNGER NEEDS OF OUR </w:t>
                            </w:r>
                            <w:r w:rsidR="009A0AC7" w:rsidRPr="00B53A4D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>12-</w:t>
                            </w:r>
                            <w:r w:rsidR="00BF07B4" w:rsidRPr="00B53A4D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>COUNTY REGION</w:t>
                            </w:r>
                          </w:p>
                          <w:p w14:paraId="729438E5" w14:textId="061B3960" w:rsidR="00012E8C" w:rsidRDefault="009B6DD0" w:rsidP="009B6DD0">
                            <w:pPr>
                              <w:spacing w:before="240" w:after="0" w:line="12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 xml:space="preserve">The Wichita Falls Area Food Bank directly assists in </w:t>
                            </w:r>
                            <w:r w:rsidR="00012E8C">
                              <w:rPr>
                                <w:sz w:val="18"/>
                                <w:szCs w:val="18"/>
                              </w:rPr>
                              <w:t>many</w:t>
                            </w:r>
                            <w:r w:rsidR="00012E8C" w:rsidRPr="00C03249">
                              <w:rPr>
                                <w:sz w:val="18"/>
                                <w:szCs w:val="18"/>
                              </w:rPr>
                              <w:t xml:space="preserve"> areas.</w:t>
                            </w:r>
                          </w:p>
                          <w:p w14:paraId="59236A54" w14:textId="77777777" w:rsidR="009B6DD0" w:rsidRPr="00C03249" w:rsidRDefault="009B6DD0" w:rsidP="009B6DD0">
                            <w:pPr>
                              <w:spacing w:before="240" w:after="0" w:line="14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C08C0" w14:textId="0EA8A0FC" w:rsidR="00794D69" w:rsidRPr="00667A5B" w:rsidRDefault="00667A5B" w:rsidP="00794D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FOOD INDUSTRY DONATIONS: </w:t>
                            </w:r>
                            <w:r w:rsidRPr="00667A5B">
                              <w:rPr>
                                <w:sz w:val="18"/>
                                <w:szCs w:val="18"/>
                              </w:rPr>
                              <w:t>We collaborate with companies of all sizes to donate food or grocery products. In 2024, we received 1</w:t>
                            </w:r>
                            <w:r w:rsidR="00BF4A59">
                              <w:rPr>
                                <w:sz w:val="18"/>
                                <w:szCs w:val="18"/>
                              </w:rPr>
                              <w:t>.3M</w:t>
                            </w:r>
                            <w:r w:rsidRPr="00667A5B">
                              <w:rPr>
                                <w:sz w:val="18"/>
                                <w:szCs w:val="18"/>
                              </w:rPr>
                              <w:t xml:space="preserve"> pounds of food donations, an 18% increase compared to the previous year.</w:t>
                            </w:r>
                          </w:p>
                          <w:p w14:paraId="2668B2C0" w14:textId="77777777" w:rsidR="00794D69" w:rsidRPr="00E967DF" w:rsidRDefault="00794D69" w:rsidP="00794D69">
                            <w:pPr>
                              <w:pStyle w:val="ListParagraph"/>
                              <w:spacing w:after="0" w:line="12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578C3F" w14:textId="70B21D72" w:rsidR="00012E8C" w:rsidRPr="00D5499D" w:rsidRDefault="00BF4A59" w:rsidP="00794D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after="24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MOBILE FOOD PANTRY: </w:t>
                            </w:r>
                            <w:r w:rsidRPr="00BF4A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Brings fresh food to food deserts, serving 10 locations, with </w:t>
                            </w:r>
                            <w:r w:rsidR="007550D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</w:t>
                            </w:r>
                            <w:r w:rsidRPr="00BF4A5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of those sponsored in part by United Regional Health Care System. Their support provides the food, along with a nurse on-site to perform glucose monitoring, blood pressure checks, flu shots, and referrals to transitional clinics or a clinic of the individual’s choice. Families served increased by 20% in 2024.</w:t>
                            </w:r>
                          </w:p>
                          <w:p w14:paraId="6B4164DD" w14:textId="77777777" w:rsidR="00D5499D" w:rsidRPr="00440EFC" w:rsidRDefault="00D5499D" w:rsidP="007D686C">
                            <w:pPr>
                              <w:pStyle w:val="ListParagraph"/>
                              <w:spacing w:before="240" w:after="240" w:line="12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4611BE" w14:textId="78C29447" w:rsidR="00D5499D" w:rsidRPr="00D5499D" w:rsidRDefault="00D5499D" w:rsidP="00FD62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D6213">
                              <w:rPr>
                                <w:b/>
                                <w:bCs/>
                              </w:rPr>
                              <w:t>CHILDREN’S PROGRAMS</w:t>
                            </w:r>
                            <w:r w:rsidR="00012E8C" w:rsidRPr="00C0324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="00012E8C" w:rsidRPr="00C0324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D5499D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PowerPak4Kids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program provide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children with a bag of supplemental food for the weekend.  Children in need are identified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bags are discreetly delivered on Fridays to ensure children have food through the weekend.  </w:t>
                            </w:r>
                            <w:r w:rsidR="0063652C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 202</w:t>
                            </w:r>
                            <w:r w:rsidR="000610B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="002D4B1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610B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56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,000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backpack</w:t>
                            </w:r>
                            <w:r w:rsidR="00255EB5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of food </w:t>
                            </w:r>
                            <w:r w:rsidR="0063652C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were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distributed</w:t>
                            </w:r>
                            <w:r w:rsidR="00022996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652C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to approximately 2,000 children</w:t>
                            </w:r>
                            <w:r w:rsidR="00036606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12E8C" w:rsidRPr="00C0324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6606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Nourished children exposed to healthy eating habits have the opportunity to thrive in the classroom.</w:t>
                            </w:r>
                          </w:p>
                          <w:p w14:paraId="74238435" w14:textId="77777777" w:rsidR="00D5499D" w:rsidRPr="00D5499D" w:rsidRDefault="00D5499D" w:rsidP="00D5499D">
                            <w:pPr>
                              <w:pStyle w:val="ListParagraph"/>
                              <w:spacing w:line="120" w:lineRule="auto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71243C7" w14:textId="2F8DDDF5" w:rsidR="00FD6213" w:rsidRDefault="00FD6213" w:rsidP="00D5499D">
                            <w:pPr>
                              <w:pStyle w:val="ListParagraph"/>
                              <w:spacing w:before="2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499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KIDS CAFÉ</w:t>
                            </w:r>
                            <w:r w:rsidRPr="00E967D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>combines the Children’s After School Feeding and Summer Food Service Program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 xml:space="preserve">.  Hot meals are delivered to </w:t>
                            </w:r>
                            <w:r w:rsidR="00BF4A59">
                              <w:rPr>
                                <w:sz w:val="18"/>
                                <w:szCs w:val="18"/>
                              </w:rPr>
                              <w:t>after-school</w:t>
                            </w:r>
                            <w:r w:rsidRPr="00C03249">
                              <w:rPr>
                                <w:sz w:val="18"/>
                                <w:szCs w:val="18"/>
                              </w:rPr>
                              <w:t xml:space="preserve"> enrichment programs such as The Boys &amp; Girls Clubs, Camp Fire, and the Southside Youth Center.  </w:t>
                            </w:r>
                            <w:r w:rsidR="0063652C">
                              <w:rPr>
                                <w:sz w:val="18"/>
                                <w:szCs w:val="18"/>
                              </w:rPr>
                              <w:t>Last year</w:t>
                            </w:r>
                            <w:r w:rsidR="0037226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6365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482">
                              <w:rPr>
                                <w:sz w:val="18"/>
                                <w:szCs w:val="18"/>
                              </w:rPr>
                              <w:t>81</w:t>
                            </w:r>
                            <w:r w:rsidR="00BF4A59">
                              <w:rPr>
                                <w:sz w:val="18"/>
                                <w:szCs w:val="18"/>
                              </w:rPr>
                              <w:t>,000</w:t>
                            </w:r>
                            <w:r w:rsidR="0063652C">
                              <w:rPr>
                                <w:sz w:val="18"/>
                                <w:szCs w:val="18"/>
                              </w:rPr>
                              <w:t xml:space="preserve"> hot nutritious meals were served</w:t>
                            </w:r>
                            <w:r w:rsidR="00BF4A59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A43AC8">
                              <w:rPr>
                                <w:sz w:val="18"/>
                                <w:szCs w:val="18"/>
                              </w:rPr>
                              <w:t xml:space="preserve"> an increase of 8% </w:t>
                            </w:r>
                            <w:r w:rsidR="00C532F6">
                              <w:rPr>
                                <w:sz w:val="18"/>
                                <w:szCs w:val="18"/>
                              </w:rPr>
                              <w:t>over 2023</w:t>
                            </w:r>
                            <w:r w:rsidR="0063652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10677B" w14:textId="66A2F354" w:rsidR="00012E8C" w:rsidRPr="007C6553" w:rsidRDefault="00FD6213" w:rsidP="007D686C">
                            <w:pPr>
                              <w:pStyle w:val="ListParagraph"/>
                              <w:spacing w:after="0"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D621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35E9B19" w14:textId="051910BA" w:rsidR="00794D69" w:rsidRPr="00F5793F" w:rsidRDefault="00012E8C" w:rsidP="002B28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5793F">
                              <w:rPr>
                                <w:b/>
                                <w:bCs/>
                              </w:rPr>
                              <w:t>INNOVATIVE NUTRITION EDUCATION</w:t>
                            </w:r>
                            <w:r w:rsidRPr="00F5793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7E3807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Food-insecure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individuals, children, and seniors learn about healthy food and nutrition.  These classes are </w:t>
                            </w:r>
                            <w:r w:rsidR="00036606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held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at schools, after-school programs, and community </w:t>
                            </w:r>
                            <w:r w:rsidR="00036606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centers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to impact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improve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and 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sustain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balanced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diet.</w:t>
                            </w:r>
                            <w:r w:rsidR="00F95475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A grant from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Impact</w:t>
                            </w:r>
                            <w:r w:rsidR="002D4B19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E5E8D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100</w:t>
                            </w:r>
                            <w:r w:rsidR="00BE5E8D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7721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partially </w:t>
                            </w:r>
                            <w:r w:rsidR="00BE5E8D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funded</w:t>
                            </w:r>
                            <w:r w:rsidR="00F95475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793F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Mobile Teaching Kitchen</w:t>
                            </w:r>
                            <w:r w:rsidR="00E842A3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A7D6A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providing</w:t>
                            </w:r>
                            <w:r w:rsidR="00C142EA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the opportunity for </w:t>
                            </w:r>
                            <w:r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food education</w:t>
                            </w:r>
                            <w:r w:rsidR="002C067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across our service area.</w:t>
                            </w:r>
                            <w:r w:rsidR="00036606" w:rsidRPr="00F5793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8B4B32" w14:textId="77777777" w:rsidR="00012E8C" w:rsidRPr="003A7DBC" w:rsidRDefault="00012E8C" w:rsidP="007D686C">
                            <w:pPr>
                              <w:pStyle w:val="ListParagraph"/>
                              <w:spacing w:after="0" w:line="12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D066AC" w14:textId="0A9F80F3" w:rsidR="00012E8C" w:rsidRPr="00490CB0" w:rsidRDefault="00012E8C" w:rsidP="00012E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A7DBC">
                              <w:rPr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</w:rPr>
                              <w:t>OODBUY</w:t>
                            </w:r>
                            <w:r w:rsidR="00BF4A59">
                              <w:rPr>
                                <w:b/>
                                <w:bCs/>
                              </w:rPr>
                              <w:t>!</w:t>
                            </w:r>
                            <w:r>
                              <w:rPr>
                                <w:b/>
                                <w:bCs/>
                              </w:rPr>
                              <w:t>HUNGER:</w:t>
                            </w:r>
                            <w:r w:rsidR="00E842A3" w:rsidRPr="00E842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42A3" w:rsidRPr="00E842A3">
                              <w:rPr>
                                <w:sz w:val="18"/>
                                <w:szCs w:val="18"/>
                              </w:rPr>
                              <w:t>We purchase food wholesale and in bulk using donated funds</w:t>
                            </w:r>
                            <w:r w:rsidRPr="00E842A3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226E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pound of donated food processed </w:t>
                            </w:r>
                            <w:r w:rsidR="003126EF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through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our </w:t>
                            </w:r>
                            <w:r w:rsidR="0037226E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warehouse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costs on average $1.9</w:t>
                            </w:r>
                            <w:r w:rsidR="00893EAC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per pound versus </w:t>
                            </w:r>
                            <w:r w:rsidR="00BF4A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0.79 </w:t>
                            </w:r>
                            <w:r w:rsidRPr="00490CB0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when purchased in bulk.</w:t>
                            </w:r>
                            <w:r w:rsidRPr="00490CB0">
                              <w:rPr>
                                <w:rFonts w:eastAsiaTheme="minorEastAsia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4602" id="Text Box 13" o:spid="_x0000_s1036" type="#_x0000_t202" style="position:absolute;margin-left:0;margin-top:5.35pt;width:540pt;height:312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" filled="f" strokecolor="window" strokeweight=".5pt">
                <v:path arrowok="t"/>
                <v:textbox>
                  <w:txbxContent>
                    <w:p w14:paraId="14ED66FA" w14:textId="38A711D0" w:rsidR="00012E8C" w:rsidRPr="00B53A4D" w:rsidRDefault="009B6DD0" w:rsidP="00012E8C">
                      <w:pPr>
                        <w:spacing w:after="0"/>
                        <w:rPr>
                          <w:rFonts w:ascii="Arial Rounded MT Bold" w:hAnsi="Arial Rounded MT Bold"/>
                          <w:color w:val="666633"/>
                          <w:u w:val="single"/>
                        </w:rPr>
                      </w:pPr>
                      <w:r w:rsidRPr="009B6DD0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</w:rPr>
                        <w:t xml:space="preserve"> </w:t>
                      </w:r>
                      <w:r w:rsidR="00BF07B4" w:rsidRPr="00B53A4D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 xml:space="preserve">MEETING THE HUNGER NEEDS OF OUR </w:t>
                      </w:r>
                      <w:r w:rsidR="009A0AC7" w:rsidRPr="00B53A4D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>12-</w:t>
                      </w:r>
                      <w:r w:rsidR="00BF07B4" w:rsidRPr="00B53A4D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>COUNTY REGION</w:t>
                      </w:r>
                    </w:p>
                    <w:p w14:paraId="729438E5" w14:textId="061B3960" w:rsidR="00012E8C" w:rsidRDefault="009B6DD0" w:rsidP="009B6DD0">
                      <w:pPr>
                        <w:spacing w:before="240" w:after="0" w:line="12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 xml:space="preserve">The Wichita Falls Area Food Bank directly assists in </w:t>
                      </w:r>
                      <w:r w:rsidR="00012E8C">
                        <w:rPr>
                          <w:sz w:val="18"/>
                          <w:szCs w:val="18"/>
                        </w:rPr>
                        <w:t>many</w:t>
                      </w:r>
                      <w:r w:rsidR="00012E8C" w:rsidRPr="00C03249">
                        <w:rPr>
                          <w:sz w:val="18"/>
                          <w:szCs w:val="18"/>
                        </w:rPr>
                        <w:t xml:space="preserve"> areas.</w:t>
                      </w:r>
                    </w:p>
                    <w:p w14:paraId="59236A54" w14:textId="77777777" w:rsidR="009B6DD0" w:rsidRPr="00C03249" w:rsidRDefault="009B6DD0" w:rsidP="009B6DD0">
                      <w:pPr>
                        <w:spacing w:before="240" w:after="0" w:line="14" w:lineRule="auto"/>
                        <w:rPr>
                          <w:sz w:val="18"/>
                          <w:szCs w:val="18"/>
                        </w:rPr>
                      </w:pPr>
                    </w:p>
                    <w:p w14:paraId="797C08C0" w14:textId="0EA8A0FC" w:rsidR="00794D69" w:rsidRPr="00667A5B" w:rsidRDefault="00667A5B" w:rsidP="00794D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FOOD INDUSTRY DONATIONS: </w:t>
                      </w:r>
                      <w:r w:rsidRPr="00667A5B">
                        <w:rPr>
                          <w:sz w:val="18"/>
                          <w:szCs w:val="18"/>
                        </w:rPr>
                        <w:t>We collaborate with companies of all sizes to donate food or grocery products. In 2024, we received 1</w:t>
                      </w:r>
                      <w:r w:rsidR="00BF4A59">
                        <w:rPr>
                          <w:sz w:val="18"/>
                          <w:szCs w:val="18"/>
                        </w:rPr>
                        <w:t>.3M</w:t>
                      </w:r>
                      <w:r w:rsidRPr="00667A5B">
                        <w:rPr>
                          <w:sz w:val="18"/>
                          <w:szCs w:val="18"/>
                        </w:rPr>
                        <w:t xml:space="preserve"> pounds of food donations, an 18% increase compared to the previous year.</w:t>
                      </w:r>
                    </w:p>
                    <w:p w14:paraId="2668B2C0" w14:textId="77777777" w:rsidR="00794D69" w:rsidRPr="00E967DF" w:rsidRDefault="00794D69" w:rsidP="00794D69">
                      <w:pPr>
                        <w:pStyle w:val="ListParagraph"/>
                        <w:spacing w:after="0" w:line="12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578C3F" w14:textId="70B21D72" w:rsidR="00012E8C" w:rsidRPr="00D5499D" w:rsidRDefault="00BF4A59" w:rsidP="00794D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 w:after="24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MOBILE FOOD PANTRY: </w:t>
                      </w:r>
                      <w:r w:rsidRPr="00BF4A59">
                        <w:rPr>
                          <w:rFonts w:cstheme="minorHAnsi"/>
                          <w:sz w:val="18"/>
                          <w:szCs w:val="18"/>
                        </w:rPr>
                        <w:t xml:space="preserve">Brings fresh food to food deserts, serving 10 locations, with </w:t>
                      </w:r>
                      <w:r w:rsidR="007550DF">
                        <w:rPr>
                          <w:rFonts w:cstheme="minorHAnsi"/>
                          <w:sz w:val="18"/>
                          <w:szCs w:val="18"/>
                        </w:rPr>
                        <w:t>9</w:t>
                      </w:r>
                      <w:r w:rsidRPr="00BF4A59">
                        <w:rPr>
                          <w:rFonts w:cstheme="minorHAnsi"/>
                          <w:sz w:val="18"/>
                          <w:szCs w:val="18"/>
                        </w:rPr>
                        <w:t xml:space="preserve"> of those sponsored in part by United Regional Health Care System. Their support provides the food, along with a nurse on-site to perform glucose monitoring, blood pressure checks, flu shots, and referrals to transitional clinics or a clinic of the individual’s choice. Families served increased by 20% in 2024.</w:t>
                      </w:r>
                    </w:p>
                    <w:p w14:paraId="6B4164DD" w14:textId="77777777" w:rsidR="00D5499D" w:rsidRPr="00440EFC" w:rsidRDefault="00D5499D" w:rsidP="007D686C">
                      <w:pPr>
                        <w:pStyle w:val="ListParagraph"/>
                        <w:spacing w:before="240" w:after="240" w:line="12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4611BE" w14:textId="78C29447" w:rsidR="00D5499D" w:rsidRPr="00D5499D" w:rsidRDefault="00D5499D" w:rsidP="00FD62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 w:line="240" w:lineRule="auto"/>
                        <w:rPr>
                          <w:sz w:val="20"/>
                          <w:szCs w:val="20"/>
                        </w:rPr>
                      </w:pPr>
                      <w:r w:rsidRPr="00FD6213">
                        <w:rPr>
                          <w:b/>
                          <w:bCs/>
                        </w:rPr>
                        <w:t>CHILDREN’S PROGRAMS</w:t>
                      </w:r>
                      <w:r w:rsidR="00012E8C" w:rsidRPr="00C0324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="00012E8C" w:rsidRPr="00C03249">
                        <w:rPr>
                          <w:b/>
                          <w:bCs/>
                        </w:rPr>
                        <w:t xml:space="preserve">  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 </w:t>
                      </w:r>
                      <w:r w:rsidRPr="00D5499D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PowerPak4Kids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program provide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children with a bag of supplemental food for the weekend.  Children in need are identified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,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bags are discreetly delivered on Fridays to ensure children have food through the weekend.  </w:t>
                      </w:r>
                      <w:r w:rsidR="0063652C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 202</w:t>
                      </w:r>
                      <w:r w:rsidR="000610B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 w:rsidR="002D4B1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="000610B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56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,000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backpack</w:t>
                      </w:r>
                      <w:r w:rsidR="00255EB5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of food </w:t>
                      </w:r>
                      <w:r w:rsidR="0063652C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were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distributed</w:t>
                      </w:r>
                      <w:r w:rsidR="00022996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63652C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to approximately 2,000 children</w:t>
                      </w:r>
                      <w:r w:rsidR="00036606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012E8C" w:rsidRPr="00C0324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36606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Nourished children exposed to healthy eating habits have the opportunity to thrive in the classroom.</w:t>
                      </w:r>
                    </w:p>
                    <w:p w14:paraId="74238435" w14:textId="77777777" w:rsidR="00D5499D" w:rsidRPr="00D5499D" w:rsidRDefault="00D5499D" w:rsidP="00D5499D">
                      <w:pPr>
                        <w:pStyle w:val="ListParagraph"/>
                        <w:spacing w:line="120" w:lineRule="auto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71243C7" w14:textId="2F8DDDF5" w:rsidR="00FD6213" w:rsidRDefault="00FD6213" w:rsidP="00D5499D">
                      <w:pPr>
                        <w:pStyle w:val="ListParagraph"/>
                        <w:spacing w:before="240" w:line="240" w:lineRule="auto"/>
                        <w:rPr>
                          <w:sz w:val="20"/>
                          <w:szCs w:val="20"/>
                        </w:rPr>
                      </w:pPr>
                      <w:r w:rsidRPr="00D5499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KIDS CAFÉ</w:t>
                      </w:r>
                      <w:r w:rsidRPr="00E967D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03249">
                        <w:rPr>
                          <w:sz w:val="18"/>
                          <w:szCs w:val="18"/>
                        </w:rPr>
                        <w:t>combines the Children’s After School Feeding and Summer Food Service Program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C03249">
                        <w:rPr>
                          <w:sz w:val="18"/>
                          <w:szCs w:val="18"/>
                        </w:rPr>
                        <w:t xml:space="preserve">.  Hot meals are delivered to </w:t>
                      </w:r>
                      <w:r w:rsidR="00BF4A59">
                        <w:rPr>
                          <w:sz w:val="18"/>
                          <w:szCs w:val="18"/>
                        </w:rPr>
                        <w:t>after-school</w:t>
                      </w:r>
                      <w:r w:rsidRPr="00C03249">
                        <w:rPr>
                          <w:sz w:val="18"/>
                          <w:szCs w:val="18"/>
                        </w:rPr>
                        <w:t xml:space="preserve"> enrichment programs such as The Boys &amp; Girls Clubs, Camp Fire, and the Southside Youth Center.  </w:t>
                      </w:r>
                      <w:r w:rsidR="0063652C">
                        <w:rPr>
                          <w:sz w:val="18"/>
                          <w:szCs w:val="18"/>
                        </w:rPr>
                        <w:t>Last year</w:t>
                      </w:r>
                      <w:r w:rsidR="0037226E">
                        <w:rPr>
                          <w:sz w:val="18"/>
                          <w:szCs w:val="18"/>
                        </w:rPr>
                        <w:t>,</w:t>
                      </w:r>
                      <w:r w:rsidR="0063652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56482">
                        <w:rPr>
                          <w:sz w:val="18"/>
                          <w:szCs w:val="18"/>
                        </w:rPr>
                        <w:t>81</w:t>
                      </w:r>
                      <w:r w:rsidR="00BF4A59">
                        <w:rPr>
                          <w:sz w:val="18"/>
                          <w:szCs w:val="18"/>
                        </w:rPr>
                        <w:t>,000</w:t>
                      </w:r>
                      <w:r w:rsidR="0063652C">
                        <w:rPr>
                          <w:sz w:val="18"/>
                          <w:szCs w:val="18"/>
                        </w:rPr>
                        <w:t xml:space="preserve"> hot nutritious meals were served</w:t>
                      </w:r>
                      <w:r w:rsidR="00BF4A59">
                        <w:rPr>
                          <w:sz w:val="18"/>
                          <w:szCs w:val="18"/>
                        </w:rPr>
                        <w:t>,</w:t>
                      </w:r>
                      <w:r w:rsidR="00A43AC8">
                        <w:rPr>
                          <w:sz w:val="18"/>
                          <w:szCs w:val="18"/>
                        </w:rPr>
                        <w:t xml:space="preserve"> an increase of 8% </w:t>
                      </w:r>
                      <w:r w:rsidR="00C532F6">
                        <w:rPr>
                          <w:sz w:val="18"/>
                          <w:szCs w:val="18"/>
                        </w:rPr>
                        <w:t>over 2023</w:t>
                      </w:r>
                      <w:r w:rsidR="0063652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F10677B" w14:textId="66A2F354" w:rsidR="00012E8C" w:rsidRPr="007C6553" w:rsidRDefault="00FD6213" w:rsidP="007D686C">
                      <w:pPr>
                        <w:pStyle w:val="ListParagraph"/>
                        <w:spacing w:after="0" w:line="120" w:lineRule="auto"/>
                        <w:rPr>
                          <w:sz w:val="20"/>
                          <w:szCs w:val="20"/>
                        </w:rPr>
                      </w:pPr>
                      <w:r w:rsidRPr="00FD6213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235E9B19" w14:textId="051910BA" w:rsidR="00794D69" w:rsidRPr="00F5793F" w:rsidRDefault="00012E8C" w:rsidP="002B28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5793F">
                        <w:rPr>
                          <w:b/>
                          <w:bCs/>
                        </w:rPr>
                        <w:t>INNOVATIVE NUTRITION EDUCATION</w:t>
                      </w:r>
                      <w:r w:rsidRPr="00F5793F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7E3807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Food-insecure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individuals, children, and seniors learn about healthy food and nutrition.  These classes are </w:t>
                      </w:r>
                      <w:r w:rsidR="00036606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held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at schools, after-school programs, and community </w:t>
                      </w:r>
                      <w:r w:rsidR="00036606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centers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to impact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improve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and 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sustain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 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balanced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diet.</w:t>
                      </w:r>
                      <w:r w:rsidR="00F95475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A grant from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Impact</w:t>
                      </w:r>
                      <w:r w:rsidR="002D4B19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E5E8D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100</w:t>
                      </w:r>
                      <w:r w:rsidR="00BE5E8D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BB7721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partially </w:t>
                      </w:r>
                      <w:r w:rsidR="00BE5E8D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funded</w:t>
                      </w:r>
                      <w:r w:rsidR="00F95475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F5793F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Mobile Teaching Kitchen</w:t>
                      </w:r>
                      <w:r w:rsidR="00E842A3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="00BA7D6A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providing</w:t>
                      </w:r>
                      <w:r w:rsidR="00C142EA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opportunity for </w:t>
                      </w:r>
                      <w:r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food education</w:t>
                      </w:r>
                      <w:r w:rsidR="002C067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across our service area.</w:t>
                      </w:r>
                      <w:r w:rsidR="00036606" w:rsidRPr="00F5793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8B4B32" w14:textId="77777777" w:rsidR="00012E8C" w:rsidRPr="003A7DBC" w:rsidRDefault="00012E8C" w:rsidP="007D686C">
                      <w:pPr>
                        <w:pStyle w:val="ListParagraph"/>
                        <w:spacing w:after="0" w:line="12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D066AC" w14:textId="0A9F80F3" w:rsidR="00012E8C" w:rsidRPr="00490CB0" w:rsidRDefault="00012E8C" w:rsidP="00012E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A7DBC">
                        <w:rPr>
                          <w:b/>
                          <w:bCs/>
                        </w:rPr>
                        <w:t>G</w:t>
                      </w:r>
                      <w:r>
                        <w:rPr>
                          <w:b/>
                          <w:bCs/>
                        </w:rPr>
                        <w:t>OODBUY</w:t>
                      </w:r>
                      <w:r w:rsidR="00BF4A59">
                        <w:rPr>
                          <w:b/>
                          <w:bCs/>
                        </w:rPr>
                        <w:t>!</w:t>
                      </w:r>
                      <w:r>
                        <w:rPr>
                          <w:b/>
                          <w:bCs/>
                        </w:rPr>
                        <w:t>HUNGER:</w:t>
                      </w:r>
                      <w:r w:rsidR="00E842A3" w:rsidRPr="00E842A3">
                        <w:rPr>
                          <w:b/>
                          <w:bCs/>
                        </w:rPr>
                        <w:t xml:space="preserve"> </w:t>
                      </w:r>
                      <w:r w:rsidR="00E842A3" w:rsidRPr="00E842A3">
                        <w:rPr>
                          <w:sz w:val="18"/>
                          <w:szCs w:val="18"/>
                        </w:rPr>
                        <w:t>We purchase food wholesale and in bulk using donated funds</w:t>
                      </w:r>
                      <w:r w:rsidRPr="00E842A3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37226E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A 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pound of donated food processed </w:t>
                      </w:r>
                      <w:r w:rsidR="003126EF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through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our </w:t>
                      </w:r>
                      <w:r w:rsidR="0037226E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warehouse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costs on average $1.9</w:t>
                      </w:r>
                      <w:r w:rsidR="00893EAC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per pound versus </w:t>
                      </w:r>
                      <w:r w:rsidR="00BF4A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0.79 </w:t>
                      </w:r>
                      <w:r w:rsidRPr="00490CB0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when purchased in bulk.</w:t>
                      </w:r>
                      <w:r w:rsidRPr="00490CB0">
                        <w:rPr>
                          <w:rFonts w:eastAsiaTheme="minorEastAsia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F970F" w14:textId="2302D39F" w:rsidR="00012E8C" w:rsidRDefault="00012E8C"/>
    <w:p w14:paraId="3E7D44F1" w14:textId="66CAA4A5" w:rsidR="00012E8C" w:rsidRDefault="00012E8C"/>
    <w:p w14:paraId="071B38A5" w14:textId="3A58B83B" w:rsidR="00012E8C" w:rsidRDefault="00012E8C"/>
    <w:p w14:paraId="78A0824D" w14:textId="40B3C021" w:rsidR="00012E8C" w:rsidRDefault="00012E8C"/>
    <w:p w14:paraId="4ADE8B14" w14:textId="568A56FB" w:rsidR="00012E8C" w:rsidRDefault="00012E8C"/>
    <w:p w14:paraId="1437B76C" w14:textId="388474B7" w:rsidR="00012E8C" w:rsidRDefault="00012E8C"/>
    <w:p w14:paraId="4C7E5916" w14:textId="262C7B35" w:rsidR="00012E8C" w:rsidRDefault="00012E8C"/>
    <w:p w14:paraId="137F6E68" w14:textId="1ABB5091" w:rsidR="00012E8C" w:rsidRDefault="00012E8C"/>
    <w:p w14:paraId="1F0E9AC7" w14:textId="0E547E71" w:rsidR="00012E8C" w:rsidRDefault="00012E8C"/>
    <w:p w14:paraId="6261EF1C" w14:textId="77777777" w:rsidR="00FD4E79" w:rsidRDefault="00FD4E79" w:rsidP="00AA05A4">
      <w:pPr>
        <w:spacing w:after="0"/>
      </w:pPr>
    </w:p>
    <w:p w14:paraId="56D6D6D2" w14:textId="77777777" w:rsidR="00FD4E79" w:rsidRDefault="00FD4E79" w:rsidP="00AA05A4">
      <w:pPr>
        <w:spacing w:after="0"/>
      </w:pPr>
    </w:p>
    <w:p w14:paraId="0287F93A" w14:textId="77777777" w:rsidR="00FD4E79" w:rsidRDefault="00FD4E79" w:rsidP="00AA05A4">
      <w:pPr>
        <w:spacing w:after="0"/>
      </w:pPr>
    </w:p>
    <w:p w14:paraId="4FE46FE6" w14:textId="77777777" w:rsidR="00B003BF" w:rsidRDefault="00B003BF" w:rsidP="00AA05A4">
      <w:pPr>
        <w:spacing w:after="0"/>
      </w:pPr>
    </w:p>
    <w:p w14:paraId="34B17091" w14:textId="77777777" w:rsidR="00B003BF" w:rsidRDefault="00B003BF" w:rsidP="00AA05A4">
      <w:pPr>
        <w:spacing w:after="0"/>
      </w:pPr>
    </w:p>
    <w:p w14:paraId="2A0EABD3" w14:textId="39AB04EA" w:rsidR="00AA05A4" w:rsidRDefault="00861B6E" w:rsidP="00AA05A4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5DD82" wp14:editId="046534E6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3709035" cy="2934970"/>
                <wp:effectExtent l="0" t="0" r="5715" b="0"/>
                <wp:wrapNone/>
                <wp:docPr id="18818775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035" cy="2934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9DAB" w14:textId="1E240783" w:rsidR="00012E8C" w:rsidRPr="00F60C8D" w:rsidRDefault="0021347B" w:rsidP="00012E8C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</w:pPr>
                            <w:r w:rsidRPr="00674C49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</w:rPr>
                              <w:t xml:space="preserve"> </w:t>
                            </w:r>
                            <w:r w:rsidR="00012E8C" w:rsidRPr="00F60C8D">
                              <w:rPr>
                                <w:rFonts w:ascii="Arial Rounded MT Bold" w:hAnsi="Arial Rounded MT Bold"/>
                                <w:b/>
                                <w:bCs/>
                                <w:color w:val="666633"/>
                                <w:u w:val="single"/>
                              </w:rPr>
                              <w:t>FINANCIAL SUSTAINABILITY</w:t>
                            </w:r>
                          </w:p>
                          <w:p w14:paraId="102DC124" w14:textId="77777777" w:rsidR="0074197D" w:rsidRDefault="0074197D" w:rsidP="00012E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D176E5" w14:textId="2D7B20CF" w:rsidR="00012E8C" w:rsidRDefault="00012E8C" w:rsidP="006744B1">
                            <w:pPr>
                              <w:spacing w:after="0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Wichita Falls Area Food Bank receives funding in four </w:t>
                            </w:r>
                            <w:r w:rsidR="006744B1">
                              <w:rPr>
                                <w:sz w:val="18"/>
                                <w:szCs w:val="18"/>
                              </w:rPr>
                              <w:t>general areas</w:t>
                            </w:r>
                            <w:r w:rsidRPr="00A7382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022996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A7382C" w:rsidRPr="00022996">
                              <w:rPr>
                                <w:sz w:val="18"/>
                                <w:szCs w:val="18"/>
                              </w:rPr>
                              <w:t xml:space="preserve">hilanthropic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Contributions, Non-Profit Agency Grants, Donated Food/Commodities, and Special Events.  A large increase in Public Support occurred in 2020</w:t>
                            </w:r>
                            <w:r w:rsidR="007420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15E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="007420AB">
                              <w:rPr>
                                <w:sz w:val="18"/>
                                <w:szCs w:val="18"/>
                              </w:rPr>
                              <w:t xml:space="preserve"> 2021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due to </w:t>
                            </w:r>
                            <w:r w:rsidR="009B07F9">
                              <w:rPr>
                                <w:sz w:val="18"/>
                                <w:szCs w:val="18"/>
                              </w:rPr>
                              <w:t>COVID-19</w:t>
                            </w:r>
                            <w:r w:rsidR="0028489C">
                              <w:rPr>
                                <w:sz w:val="18"/>
                                <w:szCs w:val="18"/>
                              </w:rPr>
                              <w:t xml:space="preserve"> contributions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 Year-end 202</w:t>
                            </w:r>
                            <w:r w:rsidR="00605D8C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financials reflect Total Net Assets of $</w:t>
                            </w:r>
                            <w:r w:rsidR="00605D8C">
                              <w:rPr>
                                <w:sz w:val="18"/>
                                <w:szCs w:val="18"/>
                              </w:rPr>
                              <w:t>9.4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million vs. $</w:t>
                            </w:r>
                            <w:r w:rsidR="00605D8C">
                              <w:rPr>
                                <w:sz w:val="18"/>
                                <w:szCs w:val="18"/>
                              </w:rPr>
                              <w:t>10.5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million </w:t>
                            </w:r>
                            <w:r w:rsidR="009615EE">
                              <w:rPr>
                                <w:sz w:val="18"/>
                                <w:szCs w:val="18"/>
                              </w:rPr>
                              <w:t>in 202</w:t>
                            </w:r>
                            <w:r w:rsidR="00605D8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66A654AB" w14:textId="160B1318" w:rsidR="00814987" w:rsidRDefault="00814987" w:rsidP="006744B1">
                            <w:pPr>
                              <w:spacing w:after="0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2B343A" w14:textId="05F585C0" w:rsidR="00164424" w:rsidRPr="00C350F5" w:rsidRDefault="00814987" w:rsidP="0016442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350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For additional financial information, please review the </w:t>
                            </w:r>
                            <w:r w:rsidR="00F7175B" w:rsidRPr="00C350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organization’s</w:t>
                            </w:r>
                            <w:r w:rsidRPr="00C350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990 at WFAFB.org. or scan the QR code below.</w:t>
                            </w:r>
                            <w:r w:rsidR="0020198D" w:rsidRPr="00C350F5">
                              <w:rPr>
                                <w:rFonts w:asciiTheme="minorHAnsi" w:hAnsiTheme="minorHAnsi" w:cstheme="minorHAnsi"/>
                                <w:noProof/>
                              </w:rPr>
                              <w:t xml:space="preserve"> </w:t>
                            </w:r>
                          </w:p>
                          <w:p w14:paraId="0873519C" w14:textId="77777777" w:rsidR="00057F21" w:rsidRDefault="00057F21" w:rsidP="00057F2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E7994" wp14:editId="35642A78">
                                  <wp:extent cx="643890" cy="643890"/>
                                  <wp:effectExtent l="0" t="0" r="3810" b="381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552101" w14:textId="7C486E59" w:rsidR="0020198D" w:rsidRDefault="0020198D" w:rsidP="0020198D">
                            <w:pPr>
                              <w:pStyle w:val="NormalWeb"/>
                            </w:pPr>
                          </w:p>
                          <w:p w14:paraId="41E83392" w14:textId="10832741" w:rsidR="00814987" w:rsidRDefault="00814987" w:rsidP="006744B1">
                            <w:pPr>
                              <w:spacing w:after="0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457C04" w14:textId="1FA899A9" w:rsidR="00814987" w:rsidRDefault="00814987" w:rsidP="006744B1">
                            <w:pPr>
                              <w:spacing w:after="0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5DD82" id="Text Box 11" o:spid="_x0000_s1037" type="#_x0000_t202" style="position:absolute;margin-left:0;margin-top:11pt;width:292.05pt;height:231.1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" fillcolor="white [3212]" strokecolor="white [3212]">
                <v:textbox>
                  <w:txbxContent>
                    <w:p w14:paraId="039E9DAB" w14:textId="1E240783" w:rsidR="00012E8C" w:rsidRPr="00F60C8D" w:rsidRDefault="0021347B" w:rsidP="00012E8C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</w:pPr>
                      <w:r w:rsidRPr="00674C49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</w:rPr>
                        <w:t xml:space="preserve"> </w:t>
                      </w:r>
                      <w:r w:rsidR="00012E8C" w:rsidRPr="00F60C8D">
                        <w:rPr>
                          <w:rFonts w:ascii="Arial Rounded MT Bold" w:hAnsi="Arial Rounded MT Bold"/>
                          <w:b/>
                          <w:bCs/>
                          <w:color w:val="666633"/>
                          <w:u w:val="single"/>
                        </w:rPr>
                        <w:t>FINANCIAL SUSTAINABILITY</w:t>
                      </w:r>
                    </w:p>
                    <w:p w14:paraId="102DC124" w14:textId="77777777" w:rsidR="0074197D" w:rsidRDefault="0074197D" w:rsidP="00012E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BD176E5" w14:textId="2D7B20CF" w:rsidR="00012E8C" w:rsidRDefault="00012E8C" w:rsidP="006744B1">
                      <w:pPr>
                        <w:spacing w:after="0"/>
                        <w:ind w:left="5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Wichita Falls Area Food Bank receives funding in four </w:t>
                      </w:r>
                      <w:r w:rsidR="006744B1">
                        <w:rPr>
                          <w:sz w:val="18"/>
                          <w:szCs w:val="18"/>
                        </w:rPr>
                        <w:t>general areas</w:t>
                      </w:r>
                      <w:r w:rsidRPr="00A7382C">
                        <w:rPr>
                          <w:i/>
                          <w:iCs/>
                          <w:sz w:val="18"/>
                          <w:szCs w:val="18"/>
                        </w:rPr>
                        <w:t xml:space="preserve">: </w:t>
                      </w:r>
                      <w:r w:rsidRPr="00022996">
                        <w:rPr>
                          <w:sz w:val="18"/>
                          <w:szCs w:val="18"/>
                        </w:rPr>
                        <w:t>P</w:t>
                      </w:r>
                      <w:r w:rsidR="00A7382C" w:rsidRPr="00022996">
                        <w:rPr>
                          <w:sz w:val="18"/>
                          <w:szCs w:val="18"/>
                        </w:rPr>
                        <w:t xml:space="preserve">hilanthropic </w:t>
                      </w:r>
                      <w:r>
                        <w:rPr>
                          <w:sz w:val="18"/>
                          <w:szCs w:val="18"/>
                        </w:rPr>
                        <w:t>Contributions, Non-Profit Agency Grants, Donated Food/Commodities, and Special Events.  A large increase in Public Support occurred in 2020</w:t>
                      </w:r>
                      <w:r w:rsidR="007420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615EE">
                        <w:rPr>
                          <w:sz w:val="18"/>
                          <w:szCs w:val="18"/>
                        </w:rPr>
                        <w:t>and</w:t>
                      </w:r>
                      <w:r w:rsidR="007420AB">
                        <w:rPr>
                          <w:sz w:val="18"/>
                          <w:szCs w:val="18"/>
                        </w:rPr>
                        <w:t xml:space="preserve"> 2021</w:t>
                      </w:r>
                      <w:r>
                        <w:rPr>
                          <w:sz w:val="18"/>
                          <w:szCs w:val="18"/>
                        </w:rPr>
                        <w:t xml:space="preserve"> due to </w:t>
                      </w:r>
                      <w:r w:rsidR="009B07F9">
                        <w:rPr>
                          <w:sz w:val="18"/>
                          <w:szCs w:val="18"/>
                        </w:rPr>
                        <w:t>COVID-19</w:t>
                      </w:r>
                      <w:r w:rsidR="0028489C">
                        <w:rPr>
                          <w:sz w:val="18"/>
                          <w:szCs w:val="18"/>
                        </w:rPr>
                        <w:t xml:space="preserve"> contributions</w:t>
                      </w:r>
                      <w:r>
                        <w:rPr>
                          <w:sz w:val="18"/>
                          <w:szCs w:val="18"/>
                        </w:rPr>
                        <w:t>.  Year-end 202</w:t>
                      </w:r>
                      <w:r w:rsidR="00605D8C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 financials reflect Total Net Assets of $</w:t>
                      </w:r>
                      <w:r w:rsidR="00605D8C">
                        <w:rPr>
                          <w:sz w:val="18"/>
                          <w:szCs w:val="18"/>
                        </w:rPr>
                        <w:t>9.4</w:t>
                      </w:r>
                      <w:r>
                        <w:rPr>
                          <w:sz w:val="18"/>
                          <w:szCs w:val="18"/>
                        </w:rPr>
                        <w:t xml:space="preserve"> million vs. $</w:t>
                      </w:r>
                      <w:r w:rsidR="00605D8C">
                        <w:rPr>
                          <w:sz w:val="18"/>
                          <w:szCs w:val="18"/>
                        </w:rPr>
                        <w:t>10.5</w:t>
                      </w:r>
                      <w:r>
                        <w:rPr>
                          <w:sz w:val="18"/>
                          <w:szCs w:val="18"/>
                        </w:rPr>
                        <w:t xml:space="preserve"> million </w:t>
                      </w:r>
                      <w:r w:rsidR="009615EE">
                        <w:rPr>
                          <w:sz w:val="18"/>
                          <w:szCs w:val="18"/>
                        </w:rPr>
                        <w:t>in 202</w:t>
                      </w:r>
                      <w:r w:rsidR="00605D8C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66A654AB" w14:textId="160B1318" w:rsidR="00814987" w:rsidRDefault="00814987" w:rsidP="006744B1">
                      <w:pPr>
                        <w:spacing w:after="0"/>
                        <w:ind w:left="58"/>
                        <w:rPr>
                          <w:sz w:val="18"/>
                          <w:szCs w:val="18"/>
                        </w:rPr>
                      </w:pPr>
                    </w:p>
                    <w:p w14:paraId="4D2B343A" w14:textId="05F585C0" w:rsidR="00164424" w:rsidRPr="00C350F5" w:rsidRDefault="00814987" w:rsidP="00164424">
                      <w:pPr>
                        <w:pStyle w:val="NormalWeb"/>
                        <w:rPr>
                          <w:rFonts w:asciiTheme="minorHAnsi" w:hAnsiTheme="minorHAnsi" w:cstheme="minorHAnsi"/>
                        </w:rPr>
                      </w:pPr>
                      <w:r w:rsidRPr="00C350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For additional financial information, please review the </w:t>
                      </w:r>
                      <w:r w:rsidR="00F7175B" w:rsidRPr="00C350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organization’s</w:t>
                      </w:r>
                      <w:r w:rsidRPr="00C350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990 at WFAFB.org. or scan the QR code below.</w:t>
                      </w:r>
                      <w:r w:rsidR="0020198D" w:rsidRPr="00C350F5">
                        <w:rPr>
                          <w:rFonts w:asciiTheme="minorHAnsi" w:hAnsiTheme="minorHAnsi" w:cstheme="minorHAnsi"/>
                          <w:noProof/>
                        </w:rPr>
                        <w:t xml:space="preserve"> </w:t>
                      </w:r>
                    </w:p>
                    <w:p w14:paraId="0873519C" w14:textId="77777777" w:rsidR="00057F21" w:rsidRDefault="00057F21" w:rsidP="00057F2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0E7994" wp14:editId="35642A78">
                            <wp:extent cx="643890" cy="643890"/>
                            <wp:effectExtent l="0" t="0" r="3810" b="381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552101" w14:textId="7C486E59" w:rsidR="0020198D" w:rsidRDefault="0020198D" w:rsidP="0020198D">
                      <w:pPr>
                        <w:pStyle w:val="NormalWeb"/>
                      </w:pPr>
                    </w:p>
                    <w:p w14:paraId="41E83392" w14:textId="10832741" w:rsidR="00814987" w:rsidRDefault="00814987" w:rsidP="006744B1">
                      <w:pPr>
                        <w:spacing w:after="0"/>
                        <w:ind w:left="58"/>
                        <w:rPr>
                          <w:sz w:val="18"/>
                          <w:szCs w:val="18"/>
                        </w:rPr>
                      </w:pPr>
                    </w:p>
                    <w:p w14:paraId="5B457C04" w14:textId="1FA899A9" w:rsidR="00814987" w:rsidRDefault="00814987" w:rsidP="006744B1">
                      <w:pPr>
                        <w:spacing w:after="0"/>
                        <w:ind w:left="5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C3B216" wp14:editId="3795D1C8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800850" cy="45720"/>
                <wp:effectExtent l="28575" t="25400" r="28575" b="24130"/>
                <wp:wrapNone/>
                <wp:docPr id="6400173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5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B659" w14:textId="77777777" w:rsidR="00012E8C" w:rsidRDefault="00012E8C" w:rsidP="0001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B216" id="Text Box 7" o:spid="_x0000_s1038" type="#_x0000_t202" style="position:absolute;margin-left:0;margin-top:1.75pt;width:535.5pt;height:3.6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" fillcolor="black [3213]" strokecolor="black [3213]" strokeweight="3.5pt">
                <v:textbox>
                  <w:txbxContent>
                    <w:p w14:paraId="1C6DB659" w14:textId="77777777" w:rsidR="00012E8C" w:rsidRDefault="00012E8C" w:rsidP="00012E8C"/>
                  </w:txbxContent>
                </v:textbox>
                <w10:wrap anchorx="margin"/>
              </v:shape>
            </w:pict>
          </mc:Fallback>
        </mc:AlternateContent>
      </w:r>
    </w:p>
    <w:p w14:paraId="58E7ACF0" w14:textId="528DA14B" w:rsidR="00012E8C" w:rsidRDefault="00012E8C" w:rsidP="00AA05A4">
      <w:pPr>
        <w:spacing w:after="0"/>
        <w:rPr>
          <w:noProof/>
        </w:rPr>
      </w:pPr>
    </w:p>
    <w:p w14:paraId="4AE24802" w14:textId="1E71AC11" w:rsidR="00012E8C" w:rsidRPr="00C940FB" w:rsidRDefault="004725E9" w:rsidP="00012E8C">
      <w:pPr>
        <w:spacing w:after="0"/>
        <w:rPr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C900C" wp14:editId="12B6FFC4">
                <wp:simplePos x="0" y="0"/>
                <wp:positionH relativeFrom="column">
                  <wp:posOffset>3649980</wp:posOffset>
                </wp:positionH>
                <wp:positionV relativeFrom="paragraph">
                  <wp:posOffset>5080</wp:posOffset>
                </wp:positionV>
                <wp:extent cx="3406140" cy="2811780"/>
                <wp:effectExtent l="0" t="0" r="3810" b="7620"/>
                <wp:wrapNone/>
                <wp:docPr id="79773684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81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BD959" w14:textId="6662DF40" w:rsidR="008E2AE8" w:rsidRDefault="00605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B7A61" wp14:editId="05CB6A8B">
                                  <wp:extent cx="3216910" cy="2214245"/>
                                  <wp:effectExtent l="0" t="0" r="2540" b="14605"/>
                                  <wp:docPr id="1474676357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98D812F-F132-A67D-5BA8-D3346C006DD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  <w:r w:rsidR="008E2AE8">
                              <w:rPr>
                                <w:noProof/>
                              </w:rPr>
                              <w:drawing>
                                <wp:inline distT="0" distB="0" distL="0" distR="0" wp14:anchorId="5999B670" wp14:editId="71D2A361">
                                  <wp:extent cx="3216910" cy="2644140"/>
                                  <wp:effectExtent l="0" t="0" r="2540" b="3810"/>
                                  <wp:docPr id="2037008596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98D812F-F132-A67D-5BA8-D3346C006DD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900C" id="Text Box 28" o:spid="_x0000_s1039" type="#_x0000_t202" style="position:absolute;margin-left:287.4pt;margin-top:.4pt;width:268.2pt;height:221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P4MgIAAF0EAAAOAAAAZHJzL2Uyb0RvYy54bWysVEtv2zAMvg/YfxB0X2wna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" fillcolor="white [3201]" stroked="f" strokeweight=".5pt">
                <v:textbox>
                  <w:txbxContent>
                    <w:p w14:paraId="2B8BD959" w14:textId="6662DF40" w:rsidR="008E2AE8" w:rsidRDefault="00605D8C">
                      <w:r>
                        <w:rPr>
                          <w:noProof/>
                        </w:rPr>
                        <w:drawing>
                          <wp:inline distT="0" distB="0" distL="0" distR="0" wp14:anchorId="7A1B7A61" wp14:editId="05CB6A8B">
                            <wp:extent cx="3216910" cy="2214245"/>
                            <wp:effectExtent l="0" t="0" r="2540" b="14605"/>
                            <wp:docPr id="1474676357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98D812F-F132-A67D-5BA8-D3346C006DD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  <w:r w:rsidR="008E2AE8">
                        <w:rPr>
                          <w:noProof/>
                        </w:rPr>
                        <w:drawing>
                          <wp:inline distT="0" distB="0" distL="0" distR="0" wp14:anchorId="5999B670" wp14:editId="71D2A361">
                            <wp:extent cx="3216910" cy="2644140"/>
                            <wp:effectExtent l="0" t="0" r="2540" b="3810"/>
                            <wp:docPr id="2037008596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98D812F-F132-A67D-5BA8-D3346C006DD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4DB87" w14:textId="77777777" w:rsidR="00FD4E79" w:rsidRDefault="00FD4E79" w:rsidP="00012E8C">
      <w:pPr>
        <w:rPr>
          <w:b/>
          <w:bCs/>
        </w:rPr>
      </w:pPr>
    </w:p>
    <w:p w14:paraId="56425AE0" w14:textId="3F5D3B7C" w:rsidR="00FD4E79" w:rsidRDefault="00FD4E79" w:rsidP="00012E8C">
      <w:pPr>
        <w:rPr>
          <w:b/>
          <w:bCs/>
        </w:rPr>
      </w:pPr>
    </w:p>
    <w:p w14:paraId="3BF9D1AB" w14:textId="17AB238C" w:rsidR="00FD4E79" w:rsidRDefault="00FD4E79" w:rsidP="00012E8C">
      <w:pPr>
        <w:rPr>
          <w:b/>
          <w:bCs/>
        </w:rPr>
      </w:pPr>
    </w:p>
    <w:p w14:paraId="24A7B0A0" w14:textId="77777777" w:rsidR="00FD4E79" w:rsidRDefault="00FD4E79" w:rsidP="00012E8C">
      <w:pPr>
        <w:rPr>
          <w:b/>
          <w:bCs/>
        </w:rPr>
      </w:pPr>
    </w:p>
    <w:p w14:paraId="51A6419C" w14:textId="3AC76971" w:rsidR="00FD4E79" w:rsidRDefault="00FD4E79" w:rsidP="00012E8C">
      <w:pPr>
        <w:rPr>
          <w:b/>
          <w:bCs/>
        </w:rPr>
      </w:pPr>
    </w:p>
    <w:p w14:paraId="33E6A62C" w14:textId="0219F5E7" w:rsidR="00FD4E79" w:rsidRDefault="00FD4E79" w:rsidP="00012E8C">
      <w:pPr>
        <w:rPr>
          <w:b/>
          <w:bCs/>
        </w:rPr>
      </w:pPr>
    </w:p>
    <w:p w14:paraId="34DCE804" w14:textId="77777777" w:rsidR="00FD4E79" w:rsidRDefault="00FD4E79" w:rsidP="00012E8C">
      <w:pPr>
        <w:rPr>
          <w:b/>
          <w:bCs/>
        </w:rPr>
      </w:pPr>
    </w:p>
    <w:p w14:paraId="1FC9B248" w14:textId="77777777" w:rsidR="00FD4E79" w:rsidRDefault="00FD4E79" w:rsidP="00012E8C">
      <w:pPr>
        <w:rPr>
          <w:b/>
          <w:bCs/>
        </w:rPr>
      </w:pPr>
    </w:p>
    <w:p w14:paraId="1CD9AE51" w14:textId="77777777" w:rsidR="00FD4E79" w:rsidRDefault="00FD4E79" w:rsidP="00012E8C">
      <w:pPr>
        <w:rPr>
          <w:b/>
          <w:bCs/>
        </w:rPr>
      </w:pPr>
    </w:p>
    <w:p w14:paraId="07CADAF6" w14:textId="68971CA5" w:rsidR="00AA05A4" w:rsidRDefault="00861B6E" w:rsidP="00012E8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4D434D" wp14:editId="603B9384">
                <wp:simplePos x="0" y="0"/>
                <wp:positionH relativeFrom="margin">
                  <wp:posOffset>28575</wp:posOffset>
                </wp:positionH>
                <wp:positionV relativeFrom="paragraph">
                  <wp:posOffset>135890</wp:posOffset>
                </wp:positionV>
                <wp:extent cx="6800850" cy="45720"/>
                <wp:effectExtent l="28575" t="27305" r="28575" b="22225"/>
                <wp:wrapNone/>
                <wp:docPr id="146975950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5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9E11" w14:textId="77777777" w:rsidR="00590565" w:rsidRDefault="00590565" w:rsidP="00590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434D" id="Text Box 37" o:spid="_x0000_s1040" type="#_x0000_t202" style="position:absolute;margin-left:2.25pt;margin-top:10.7pt;width:535.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" fillcolor="black [3213]" strokecolor="black [3213]" strokeweight="3.5pt">
                <v:textbox>
                  <w:txbxContent>
                    <w:p w14:paraId="20159E11" w14:textId="77777777" w:rsidR="00590565" w:rsidRDefault="00590565" w:rsidP="00590565"/>
                  </w:txbxContent>
                </v:textbox>
                <w10:wrap anchorx="margin"/>
              </v:shape>
            </w:pict>
          </mc:Fallback>
        </mc:AlternateContent>
      </w:r>
      <w:r w:rsidR="00012E8C" w:rsidRPr="002F442B">
        <w:rPr>
          <w:b/>
          <w:bCs/>
        </w:rPr>
        <w:t xml:space="preserve"> </w:t>
      </w:r>
    </w:p>
    <w:p w14:paraId="25C6D826" w14:textId="4C554C29" w:rsidR="00012E8C" w:rsidRPr="00F60C8D" w:rsidRDefault="00012E8C" w:rsidP="00B8181D">
      <w:pPr>
        <w:rPr>
          <w:rFonts w:ascii="Arial Rounded MT Bold" w:hAnsi="Arial Rounded MT Bold"/>
          <w:b/>
          <w:bCs/>
          <w:color w:val="2F5496" w:themeColor="accent1" w:themeShade="BF"/>
          <w:u w:val="single"/>
        </w:rPr>
      </w:pPr>
      <w:r>
        <w:rPr>
          <w:b/>
          <w:bCs/>
        </w:rPr>
        <w:t xml:space="preserve"> </w:t>
      </w:r>
      <w:r w:rsidRPr="009C56DE">
        <w:rPr>
          <w:b/>
          <w:bCs/>
          <w:color w:val="2F5496" w:themeColor="accent1" w:themeShade="BF"/>
        </w:rPr>
        <w:t xml:space="preserve"> </w:t>
      </w:r>
      <w:r w:rsidR="00AC5206" w:rsidRPr="009C56DE">
        <w:rPr>
          <w:b/>
          <w:bCs/>
          <w:color w:val="2F5496" w:themeColor="accent1" w:themeShade="BF"/>
        </w:rPr>
        <w:t xml:space="preserve">   </w:t>
      </w:r>
      <w:r w:rsidRPr="00F60C8D">
        <w:rPr>
          <w:rFonts w:ascii="Arial Rounded MT Bold" w:hAnsi="Arial Rounded MT Bold"/>
          <w:b/>
          <w:bCs/>
          <w:color w:val="666633"/>
          <w:u w:val="single"/>
        </w:rPr>
        <w:t>GOALS AND PERFORMANCE MEASUREMENT</w:t>
      </w:r>
    </w:p>
    <w:p w14:paraId="585EFC73" w14:textId="48F5E970" w:rsidR="00012E8C" w:rsidRDefault="0074197D" w:rsidP="00012E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12E8C" w:rsidRPr="00A71FF7">
        <w:rPr>
          <w:sz w:val="18"/>
          <w:szCs w:val="18"/>
        </w:rPr>
        <w:t xml:space="preserve">Below is data </w:t>
      </w:r>
      <w:r w:rsidR="00012E8C">
        <w:rPr>
          <w:sz w:val="18"/>
          <w:szCs w:val="18"/>
        </w:rPr>
        <w:t>on</w:t>
      </w:r>
      <w:r w:rsidR="00012E8C" w:rsidRPr="00A71FF7">
        <w:rPr>
          <w:sz w:val="18"/>
          <w:szCs w:val="18"/>
        </w:rPr>
        <w:t xml:space="preserve"> key metric indicators used to track performance.</w:t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</w:p>
    <w:p w14:paraId="74D284EB" w14:textId="072F83CD" w:rsidR="00012E8C" w:rsidRPr="00F20EEA" w:rsidRDefault="00012E8C" w:rsidP="00012E8C">
      <w:pPr>
        <w:spacing w:after="0"/>
        <w:ind w:left="5760" w:firstLine="720"/>
        <w:rPr>
          <w:b/>
          <w:bCs/>
          <w:color w:val="000000" w:themeColor="text1"/>
          <w:sz w:val="18"/>
          <w:szCs w:val="18"/>
        </w:rPr>
      </w:pPr>
      <w:r w:rsidRPr="004E1F4C">
        <w:rPr>
          <w:color w:val="000000" w:themeColor="text1"/>
          <w:sz w:val="18"/>
          <w:szCs w:val="18"/>
        </w:rPr>
        <w:t xml:space="preserve"> </w:t>
      </w:r>
      <w:r w:rsidR="00985EE1" w:rsidRPr="00F20EEA">
        <w:rPr>
          <w:b/>
          <w:bCs/>
          <w:color w:val="000000" w:themeColor="text1"/>
          <w:sz w:val="18"/>
          <w:szCs w:val="18"/>
        </w:rPr>
        <w:t>2019</w:t>
      </w:r>
      <w:r w:rsidR="00985EE1" w:rsidRPr="00F20EEA">
        <w:rPr>
          <w:b/>
          <w:bCs/>
          <w:color w:val="000000" w:themeColor="text1"/>
          <w:sz w:val="18"/>
          <w:szCs w:val="18"/>
        </w:rPr>
        <w:tab/>
        <w:t xml:space="preserve"> 2020</w:t>
      </w:r>
      <w:r w:rsidR="00985EE1" w:rsidRPr="00F20EEA">
        <w:rPr>
          <w:b/>
          <w:bCs/>
          <w:color w:val="000000" w:themeColor="text1"/>
          <w:sz w:val="18"/>
          <w:szCs w:val="18"/>
        </w:rPr>
        <w:tab/>
        <w:t xml:space="preserve"> 2021</w:t>
      </w:r>
      <w:r w:rsidR="00985EE1" w:rsidRPr="00F20EEA">
        <w:rPr>
          <w:b/>
          <w:bCs/>
          <w:color w:val="000000" w:themeColor="text1"/>
          <w:sz w:val="18"/>
          <w:szCs w:val="18"/>
        </w:rPr>
        <w:tab/>
        <w:t xml:space="preserve"> 202</w:t>
      </w:r>
      <w:r w:rsidR="00985EE1">
        <w:rPr>
          <w:b/>
          <w:bCs/>
          <w:color w:val="000000" w:themeColor="text1"/>
          <w:sz w:val="18"/>
          <w:szCs w:val="18"/>
        </w:rPr>
        <w:t>2</w:t>
      </w:r>
      <w:r w:rsidRPr="00F20EEA">
        <w:rPr>
          <w:b/>
          <w:bCs/>
          <w:color w:val="000000" w:themeColor="text1"/>
          <w:sz w:val="18"/>
          <w:szCs w:val="18"/>
        </w:rPr>
        <w:tab/>
        <w:t xml:space="preserve"> 202</w:t>
      </w:r>
      <w:r w:rsidR="00B43325">
        <w:rPr>
          <w:b/>
          <w:bCs/>
          <w:color w:val="000000" w:themeColor="text1"/>
          <w:sz w:val="18"/>
          <w:szCs w:val="18"/>
        </w:rPr>
        <w:t>3</w:t>
      </w:r>
      <w:r w:rsidR="00920060">
        <w:rPr>
          <w:b/>
          <w:bCs/>
          <w:color w:val="000000" w:themeColor="text1"/>
          <w:sz w:val="18"/>
          <w:szCs w:val="18"/>
        </w:rPr>
        <w:t xml:space="preserve">      </w:t>
      </w:r>
      <w:r w:rsidR="00D01DC3">
        <w:rPr>
          <w:b/>
          <w:bCs/>
          <w:color w:val="000000" w:themeColor="text1"/>
          <w:sz w:val="18"/>
          <w:szCs w:val="18"/>
        </w:rPr>
        <w:t xml:space="preserve"> </w:t>
      </w:r>
      <w:r w:rsidR="00920060">
        <w:rPr>
          <w:b/>
          <w:bCs/>
          <w:color w:val="000000" w:themeColor="text1"/>
          <w:sz w:val="18"/>
          <w:szCs w:val="18"/>
        </w:rPr>
        <w:t>2024</w:t>
      </w:r>
    </w:p>
    <w:p w14:paraId="4B42225B" w14:textId="55E81805" w:rsidR="00012E8C" w:rsidRPr="00F20EEA" w:rsidRDefault="00012E8C" w:rsidP="00012E8C">
      <w:pPr>
        <w:spacing w:after="0"/>
        <w:rPr>
          <w:b/>
          <w:bCs/>
          <w:sz w:val="18"/>
          <w:szCs w:val="18"/>
        </w:rPr>
      </w:pPr>
    </w:p>
    <w:p w14:paraId="432CE7FB" w14:textId="44DFFD41" w:rsidR="00012E8C" w:rsidRDefault="0074197D" w:rsidP="00012E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12E8C">
        <w:rPr>
          <w:sz w:val="18"/>
          <w:szCs w:val="18"/>
        </w:rPr>
        <w:t>Food Distributed (</w:t>
      </w:r>
      <w:proofErr w:type="gramStart"/>
      <w:r w:rsidR="00012E8C">
        <w:rPr>
          <w:sz w:val="18"/>
          <w:szCs w:val="18"/>
        </w:rPr>
        <w:t>000’s</w:t>
      </w:r>
      <w:proofErr w:type="gramEnd"/>
      <w:r w:rsidR="00012E8C">
        <w:rPr>
          <w:sz w:val="18"/>
          <w:szCs w:val="18"/>
        </w:rPr>
        <w:t xml:space="preserve"> lbs.)</w:t>
      </w:r>
      <w:r w:rsidR="00012E8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4F2441">
        <w:rPr>
          <w:sz w:val="18"/>
          <w:szCs w:val="18"/>
        </w:rPr>
        <w:t>3,361</w:t>
      </w:r>
      <w:r w:rsidR="004F2441">
        <w:rPr>
          <w:sz w:val="18"/>
          <w:szCs w:val="18"/>
        </w:rPr>
        <w:tab/>
        <w:t>4,438</w:t>
      </w:r>
      <w:r w:rsidR="004F2441">
        <w:rPr>
          <w:sz w:val="18"/>
          <w:szCs w:val="18"/>
        </w:rPr>
        <w:tab/>
        <w:t>4,437</w:t>
      </w:r>
      <w:r w:rsidR="004F2441">
        <w:rPr>
          <w:sz w:val="18"/>
          <w:szCs w:val="18"/>
        </w:rPr>
        <w:tab/>
        <w:t>4,509</w:t>
      </w:r>
      <w:r w:rsidR="007420AB">
        <w:rPr>
          <w:sz w:val="18"/>
          <w:szCs w:val="18"/>
        </w:rPr>
        <w:tab/>
      </w:r>
      <w:r w:rsidR="004F2441">
        <w:rPr>
          <w:sz w:val="18"/>
          <w:szCs w:val="18"/>
        </w:rPr>
        <w:t>4,682</w:t>
      </w:r>
      <w:r w:rsidR="00920060">
        <w:rPr>
          <w:sz w:val="18"/>
          <w:szCs w:val="18"/>
        </w:rPr>
        <w:t xml:space="preserve">    </w:t>
      </w:r>
      <w:r w:rsidR="00D01DC3">
        <w:rPr>
          <w:sz w:val="18"/>
          <w:szCs w:val="18"/>
        </w:rPr>
        <w:t xml:space="preserve"> </w:t>
      </w:r>
      <w:r w:rsidR="00920060">
        <w:rPr>
          <w:sz w:val="18"/>
          <w:szCs w:val="18"/>
        </w:rPr>
        <w:t xml:space="preserve"> 5,113</w:t>
      </w:r>
    </w:p>
    <w:p w14:paraId="5FA87557" w14:textId="415E6E96" w:rsidR="004F2441" w:rsidRDefault="0074197D" w:rsidP="004F2441">
      <w:pPr>
        <w:spacing w:after="0"/>
        <w:rPr>
          <w:sz w:val="18"/>
          <w:szCs w:val="18"/>
        </w:rPr>
      </w:pPr>
      <w:r w:rsidRPr="54F6F627">
        <w:rPr>
          <w:sz w:val="18"/>
          <w:szCs w:val="18"/>
        </w:rPr>
        <w:t xml:space="preserve">     </w:t>
      </w:r>
      <w:r w:rsidR="00012E8C" w:rsidRPr="54F6F627">
        <w:rPr>
          <w:sz w:val="18"/>
          <w:szCs w:val="18"/>
        </w:rPr>
        <w:t xml:space="preserve">Meals Served </w:t>
      </w:r>
      <w:r w:rsidR="00F7175B" w:rsidRPr="54F6F627">
        <w:rPr>
          <w:sz w:val="18"/>
          <w:szCs w:val="18"/>
        </w:rPr>
        <w:t>(000</w:t>
      </w:r>
      <w:r w:rsidR="1EA277AF" w:rsidRPr="54F6F627">
        <w:rPr>
          <w:sz w:val="18"/>
          <w:szCs w:val="18"/>
        </w:rPr>
        <w:t>s</w:t>
      </w:r>
      <w:r w:rsidR="00F7175B" w:rsidRPr="54F6F627">
        <w:rPr>
          <w:sz w:val="18"/>
          <w:szCs w:val="18"/>
        </w:rPr>
        <w:t>)</w:t>
      </w:r>
      <w:r w:rsidR="00012E8C" w:rsidRPr="54F6F627">
        <w:rPr>
          <w:sz w:val="18"/>
          <w:szCs w:val="18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2E8C" w:rsidRPr="54F6F627">
        <w:rPr>
          <w:sz w:val="18"/>
          <w:szCs w:val="18"/>
        </w:rPr>
        <w:t xml:space="preserve">                  </w:t>
      </w:r>
      <w:r w:rsidR="004F2441" w:rsidRPr="54F6F627">
        <w:rPr>
          <w:sz w:val="18"/>
          <w:szCs w:val="18"/>
        </w:rPr>
        <w:t>2,801       3,698        3,697</w:t>
      </w:r>
      <w:r>
        <w:tab/>
      </w:r>
      <w:r w:rsidR="004F2441" w:rsidRPr="54F6F627">
        <w:rPr>
          <w:sz w:val="18"/>
          <w:szCs w:val="18"/>
        </w:rPr>
        <w:t>3,758</w:t>
      </w:r>
      <w:r>
        <w:tab/>
      </w:r>
      <w:r w:rsidR="000B1323" w:rsidRPr="54F6F627">
        <w:rPr>
          <w:sz w:val="18"/>
          <w:szCs w:val="18"/>
        </w:rPr>
        <w:t>3,902</w:t>
      </w:r>
      <w:r w:rsidR="00392CAD">
        <w:rPr>
          <w:sz w:val="18"/>
          <w:szCs w:val="18"/>
        </w:rPr>
        <w:t xml:space="preserve">      4,</w:t>
      </w:r>
      <w:r w:rsidR="00A80E85">
        <w:rPr>
          <w:sz w:val="18"/>
          <w:szCs w:val="18"/>
        </w:rPr>
        <w:t>261</w:t>
      </w:r>
    </w:p>
    <w:p w14:paraId="70BF1ABD" w14:textId="5771CE3D" w:rsidR="002B3AF7" w:rsidRDefault="007420AB" w:rsidP="00012E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2B3AF7">
        <w:rPr>
          <w:sz w:val="18"/>
          <w:szCs w:val="18"/>
        </w:rPr>
        <w:t xml:space="preserve"> Cost of Food Distributed</w:t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2B3AF7">
        <w:rPr>
          <w:sz w:val="18"/>
          <w:szCs w:val="18"/>
        </w:rPr>
        <w:tab/>
      </w:r>
      <w:r w:rsidR="00BA4593">
        <w:rPr>
          <w:sz w:val="18"/>
          <w:szCs w:val="18"/>
        </w:rPr>
        <w:t>$5.3M     $6.3M</w:t>
      </w:r>
      <w:r w:rsidR="00F57281">
        <w:rPr>
          <w:sz w:val="18"/>
          <w:szCs w:val="18"/>
        </w:rPr>
        <w:t xml:space="preserve">      $6.8M      $6.8M      $7.6M</w:t>
      </w:r>
      <w:r w:rsidR="006220A9">
        <w:rPr>
          <w:sz w:val="18"/>
          <w:szCs w:val="18"/>
        </w:rPr>
        <w:t xml:space="preserve">     $8.5M</w:t>
      </w:r>
    </w:p>
    <w:p w14:paraId="39016488" w14:textId="60037FC7" w:rsidR="00012E8C" w:rsidRDefault="002B3AF7" w:rsidP="00012E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420AB">
        <w:rPr>
          <w:sz w:val="18"/>
          <w:szCs w:val="18"/>
        </w:rPr>
        <w:t xml:space="preserve"> </w:t>
      </w:r>
      <w:r w:rsidR="00012E8C">
        <w:rPr>
          <w:sz w:val="18"/>
          <w:szCs w:val="18"/>
        </w:rPr>
        <w:t>Volunteers</w:t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4F2441">
        <w:rPr>
          <w:sz w:val="18"/>
          <w:szCs w:val="18"/>
        </w:rPr>
        <w:t>3,379       2,457</w:t>
      </w:r>
      <w:r w:rsidR="004F2441">
        <w:rPr>
          <w:sz w:val="18"/>
          <w:szCs w:val="18"/>
        </w:rPr>
        <w:tab/>
        <w:t xml:space="preserve">   474</w:t>
      </w:r>
      <w:r w:rsidR="004F2441">
        <w:rPr>
          <w:sz w:val="18"/>
          <w:szCs w:val="18"/>
        </w:rPr>
        <w:tab/>
        <w:t xml:space="preserve">   967</w:t>
      </w:r>
      <w:r w:rsidR="007420AB">
        <w:rPr>
          <w:sz w:val="18"/>
          <w:szCs w:val="18"/>
        </w:rPr>
        <w:tab/>
      </w:r>
      <w:r w:rsidR="004F2441">
        <w:rPr>
          <w:sz w:val="18"/>
          <w:szCs w:val="18"/>
        </w:rPr>
        <w:t>4,228</w:t>
      </w:r>
      <w:r w:rsidR="00C54B9B">
        <w:rPr>
          <w:sz w:val="18"/>
          <w:szCs w:val="18"/>
        </w:rPr>
        <w:t xml:space="preserve">    </w:t>
      </w:r>
      <w:r w:rsidR="00D01DC3">
        <w:rPr>
          <w:sz w:val="18"/>
          <w:szCs w:val="18"/>
        </w:rPr>
        <w:t xml:space="preserve"> </w:t>
      </w:r>
      <w:r w:rsidR="00C54B9B">
        <w:rPr>
          <w:sz w:val="18"/>
          <w:szCs w:val="18"/>
        </w:rPr>
        <w:t xml:space="preserve"> </w:t>
      </w:r>
      <w:r w:rsidR="000F229C">
        <w:rPr>
          <w:sz w:val="18"/>
          <w:szCs w:val="18"/>
        </w:rPr>
        <w:t>5,251</w:t>
      </w:r>
    </w:p>
    <w:p w14:paraId="3FE9CB39" w14:textId="7B4E5568" w:rsidR="004F2441" w:rsidRDefault="0074197D" w:rsidP="004F244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12E8C">
        <w:rPr>
          <w:sz w:val="18"/>
          <w:szCs w:val="18"/>
        </w:rPr>
        <w:t>Hours Volunteered</w:t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  <w:t xml:space="preserve">               </w:t>
      </w:r>
      <w:r w:rsidR="007420AB">
        <w:rPr>
          <w:sz w:val="18"/>
          <w:szCs w:val="18"/>
        </w:rPr>
        <w:t xml:space="preserve"> </w:t>
      </w:r>
      <w:r w:rsidR="004F2441">
        <w:rPr>
          <w:sz w:val="18"/>
          <w:szCs w:val="18"/>
        </w:rPr>
        <w:t>13,801      9,516</w:t>
      </w:r>
      <w:r w:rsidR="004F2441">
        <w:rPr>
          <w:sz w:val="18"/>
          <w:szCs w:val="18"/>
        </w:rPr>
        <w:tab/>
        <w:t>7,094       5,680</w:t>
      </w:r>
      <w:r w:rsidR="004F2441">
        <w:rPr>
          <w:sz w:val="18"/>
          <w:szCs w:val="18"/>
        </w:rPr>
        <w:tab/>
        <w:t>7,737</w:t>
      </w:r>
      <w:r w:rsidR="00574AFD">
        <w:rPr>
          <w:sz w:val="18"/>
          <w:szCs w:val="18"/>
        </w:rPr>
        <w:t xml:space="preserve">    12,</w:t>
      </w:r>
      <w:r w:rsidR="00D01DC3">
        <w:rPr>
          <w:sz w:val="18"/>
          <w:szCs w:val="18"/>
        </w:rPr>
        <w:t>390</w:t>
      </w:r>
    </w:p>
    <w:p w14:paraId="49661A9A" w14:textId="7E6AB9DE" w:rsidR="00012E8C" w:rsidRDefault="007420AB" w:rsidP="004F244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F2441">
        <w:rPr>
          <w:sz w:val="18"/>
          <w:szCs w:val="18"/>
        </w:rPr>
        <w:t xml:space="preserve">  </w:t>
      </w:r>
      <w:r w:rsidR="00D52621">
        <w:rPr>
          <w:sz w:val="18"/>
          <w:szCs w:val="18"/>
        </w:rPr>
        <w:t>Neighbors</w:t>
      </w:r>
      <w:r w:rsidR="00012E8C">
        <w:rPr>
          <w:sz w:val="18"/>
          <w:szCs w:val="18"/>
        </w:rPr>
        <w:t xml:space="preserve"> Assisted With S</w:t>
      </w:r>
      <w:r w:rsidR="00D52621">
        <w:rPr>
          <w:sz w:val="18"/>
          <w:szCs w:val="18"/>
        </w:rPr>
        <w:t>ocial Services</w:t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012E8C">
        <w:rPr>
          <w:sz w:val="18"/>
          <w:szCs w:val="18"/>
        </w:rPr>
        <w:tab/>
      </w:r>
      <w:r w:rsidR="004F2441">
        <w:rPr>
          <w:sz w:val="18"/>
          <w:szCs w:val="18"/>
        </w:rPr>
        <w:t xml:space="preserve">    641         492</w:t>
      </w:r>
      <w:r w:rsidR="004F2441">
        <w:rPr>
          <w:sz w:val="18"/>
          <w:szCs w:val="18"/>
        </w:rPr>
        <w:tab/>
        <w:t xml:space="preserve">   661 </w:t>
      </w:r>
      <w:r w:rsidR="004F2441">
        <w:rPr>
          <w:sz w:val="18"/>
          <w:szCs w:val="18"/>
        </w:rPr>
        <w:tab/>
        <w:t xml:space="preserve">   841   </w:t>
      </w:r>
      <w:r>
        <w:rPr>
          <w:sz w:val="18"/>
          <w:szCs w:val="18"/>
        </w:rPr>
        <w:tab/>
        <w:t xml:space="preserve">  </w:t>
      </w:r>
      <w:r w:rsidR="009D058E">
        <w:rPr>
          <w:sz w:val="18"/>
          <w:szCs w:val="18"/>
        </w:rPr>
        <w:t xml:space="preserve"> </w:t>
      </w:r>
      <w:r w:rsidR="00171122">
        <w:rPr>
          <w:sz w:val="18"/>
          <w:szCs w:val="18"/>
        </w:rPr>
        <w:t>752</w:t>
      </w:r>
      <w:r>
        <w:rPr>
          <w:sz w:val="18"/>
          <w:szCs w:val="18"/>
        </w:rPr>
        <w:t xml:space="preserve">  </w:t>
      </w:r>
      <w:r w:rsidR="00CE286E">
        <w:rPr>
          <w:sz w:val="18"/>
          <w:szCs w:val="18"/>
        </w:rPr>
        <w:t xml:space="preserve">       </w:t>
      </w:r>
      <w:r w:rsidR="00D52621">
        <w:rPr>
          <w:sz w:val="18"/>
          <w:szCs w:val="18"/>
        </w:rPr>
        <w:t xml:space="preserve"> </w:t>
      </w:r>
      <w:r w:rsidR="00CE286E">
        <w:rPr>
          <w:sz w:val="18"/>
          <w:szCs w:val="18"/>
        </w:rPr>
        <w:t>616</w:t>
      </w:r>
    </w:p>
    <w:p w14:paraId="6D17669A" w14:textId="7B0D557E" w:rsidR="00012E8C" w:rsidRPr="00A71FF7" w:rsidRDefault="00861B6E" w:rsidP="00012E8C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1C6A90" wp14:editId="230B140F">
                <wp:simplePos x="0" y="0"/>
                <wp:positionH relativeFrom="margin">
                  <wp:posOffset>28575</wp:posOffset>
                </wp:positionH>
                <wp:positionV relativeFrom="paragraph">
                  <wp:posOffset>102235</wp:posOffset>
                </wp:positionV>
                <wp:extent cx="6800850" cy="45720"/>
                <wp:effectExtent l="28575" t="24765" r="28575" b="24765"/>
                <wp:wrapNone/>
                <wp:docPr id="1241651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5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8997" w14:textId="77777777" w:rsidR="00AD19CB" w:rsidRDefault="00AD19CB" w:rsidP="00AD1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6A90" id="Text Box 38" o:spid="_x0000_s1041" type="#_x0000_t202" style="position:absolute;margin-left:2.25pt;margin-top:8.05pt;width:535.5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" fillcolor="black [3213]" strokecolor="black [3213]" strokeweight="3.5pt">
                <v:textbox>
                  <w:txbxContent>
                    <w:p w14:paraId="71FC8997" w14:textId="77777777" w:rsidR="00AD19CB" w:rsidRDefault="00AD19CB" w:rsidP="00AD19CB"/>
                  </w:txbxContent>
                </v:textbox>
                <w10:wrap anchorx="margin"/>
              </v:shape>
            </w:pict>
          </mc:Fallback>
        </mc:AlternateContent>
      </w:r>
    </w:p>
    <w:p w14:paraId="55E4CAD1" w14:textId="0A57C119" w:rsidR="00012E8C" w:rsidRPr="00F60C8D" w:rsidRDefault="00012E8C" w:rsidP="00D2504D">
      <w:pPr>
        <w:tabs>
          <w:tab w:val="left" w:pos="2235"/>
        </w:tabs>
        <w:spacing w:before="240" w:after="0" w:line="120" w:lineRule="auto"/>
        <w:rPr>
          <w:rFonts w:ascii="Arial Rounded MT Bold" w:hAnsi="Arial Rounded MT Bold"/>
          <w:b/>
          <w:bCs/>
          <w:u w:val="single"/>
        </w:rPr>
      </w:pPr>
      <w:r w:rsidRPr="00A7382C">
        <w:rPr>
          <w:b/>
          <w:bCs/>
          <w:i/>
          <w:iCs/>
          <w:color w:val="2E74B5" w:themeColor="accent5" w:themeShade="BF"/>
          <w:sz w:val="18"/>
          <w:szCs w:val="18"/>
        </w:rPr>
        <w:t xml:space="preserve">    </w:t>
      </w:r>
      <w:r w:rsidR="00AC5206" w:rsidRPr="00A7382C">
        <w:rPr>
          <w:b/>
          <w:bCs/>
          <w:i/>
          <w:iCs/>
          <w:color w:val="2E74B5" w:themeColor="accent5" w:themeShade="BF"/>
          <w:sz w:val="18"/>
          <w:szCs w:val="18"/>
        </w:rPr>
        <w:t xml:space="preserve"> </w:t>
      </w:r>
      <w:r w:rsidR="00F13389" w:rsidRPr="00F60C8D">
        <w:rPr>
          <w:rFonts w:ascii="Arial Rounded MT Bold" w:hAnsi="Arial Rounded MT Bold"/>
          <w:b/>
          <w:bCs/>
          <w:color w:val="666633"/>
          <w:u w:val="single"/>
        </w:rPr>
        <w:t>A REGIONAL CAPITAL CAMPAIGN</w:t>
      </w:r>
    </w:p>
    <w:p w14:paraId="603CAD15" w14:textId="77777777" w:rsidR="0074197D" w:rsidRDefault="0074197D" w:rsidP="00D2504D">
      <w:pPr>
        <w:tabs>
          <w:tab w:val="left" w:pos="3030"/>
        </w:tabs>
        <w:spacing w:after="0" w:line="240" w:lineRule="auto"/>
        <w:rPr>
          <w:sz w:val="18"/>
          <w:szCs w:val="18"/>
        </w:rPr>
      </w:pPr>
    </w:p>
    <w:p w14:paraId="17065944" w14:textId="655BFC15" w:rsidR="00012E8C" w:rsidRDefault="00012E8C" w:rsidP="0021347B">
      <w:pPr>
        <w:tabs>
          <w:tab w:val="left" w:pos="3030"/>
        </w:tabs>
        <w:spacing w:after="0" w:line="240" w:lineRule="auto"/>
        <w:ind w:left="216"/>
        <w:rPr>
          <w:sz w:val="18"/>
          <w:szCs w:val="18"/>
        </w:rPr>
      </w:pPr>
      <w:r>
        <w:rPr>
          <w:sz w:val="18"/>
          <w:szCs w:val="18"/>
        </w:rPr>
        <w:t xml:space="preserve">The Wichita Falls Area Food Bank </w:t>
      </w:r>
      <w:r w:rsidR="006220A9">
        <w:rPr>
          <w:sz w:val="18"/>
          <w:szCs w:val="18"/>
        </w:rPr>
        <w:t>is</w:t>
      </w:r>
      <w:r>
        <w:rPr>
          <w:sz w:val="18"/>
          <w:szCs w:val="18"/>
        </w:rPr>
        <w:t xml:space="preserve"> seek</w:t>
      </w:r>
      <w:r w:rsidR="006220A9">
        <w:rPr>
          <w:sz w:val="18"/>
          <w:szCs w:val="18"/>
        </w:rPr>
        <w:t>ing</w:t>
      </w:r>
      <w:r>
        <w:rPr>
          <w:sz w:val="18"/>
          <w:szCs w:val="18"/>
        </w:rPr>
        <w:t xml:space="preserve"> </w:t>
      </w:r>
      <w:r w:rsidR="00A7382C" w:rsidRPr="00A7382C">
        <w:rPr>
          <w:sz w:val="18"/>
          <w:szCs w:val="18"/>
          <w:u w:val="single"/>
        </w:rPr>
        <w:t>philanthropic</w:t>
      </w:r>
      <w:r w:rsidR="00A7382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support to build a new </w:t>
      </w:r>
      <w:r w:rsidR="00E72B5E">
        <w:rPr>
          <w:sz w:val="18"/>
          <w:szCs w:val="18"/>
        </w:rPr>
        <w:t>Distribution and Education Center</w:t>
      </w:r>
      <w:r>
        <w:rPr>
          <w:sz w:val="18"/>
          <w:szCs w:val="18"/>
        </w:rPr>
        <w:t xml:space="preserve"> </w:t>
      </w:r>
      <w:r w:rsidR="00D52621">
        <w:rPr>
          <w:sz w:val="18"/>
          <w:szCs w:val="18"/>
        </w:rPr>
        <w:t>that will meet the current and long-term needs of its</w:t>
      </w:r>
      <w:r>
        <w:rPr>
          <w:sz w:val="18"/>
          <w:szCs w:val="18"/>
        </w:rPr>
        <w:t xml:space="preserve"> </w:t>
      </w:r>
      <w:r w:rsidR="00802F76">
        <w:rPr>
          <w:sz w:val="18"/>
          <w:szCs w:val="18"/>
        </w:rPr>
        <w:t>12-county</w:t>
      </w:r>
      <w:r>
        <w:rPr>
          <w:sz w:val="18"/>
          <w:szCs w:val="18"/>
        </w:rPr>
        <w:t xml:space="preserve"> North Texas service area.  The existing facility </w:t>
      </w:r>
      <w:r w:rsidR="00D52621">
        <w:rPr>
          <w:sz w:val="18"/>
          <w:szCs w:val="18"/>
        </w:rPr>
        <w:t>occupies 1.5 acres, with many limitations that hinder its</w:t>
      </w:r>
      <w:r>
        <w:rPr>
          <w:sz w:val="18"/>
          <w:szCs w:val="18"/>
        </w:rPr>
        <w:t xml:space="preserve"> ability to effectively meet the mission of “</w:t>
      </w:r>
      <w:r w:rsidR="008D3567">
        <w:rPr>
          <w:sz w:val="18"/>
          <w:szCs w:val="18"/>
        </w:rPr>
        <w:t>Strengthening</w:t>
      </w:r>
      <w:r>
        <w:rPr>
          <w:sz w:val="18"/>
          <w:szCs w:val="18"/>
        </w:rPr>
        <w:t xml:space="preserve"> </w:t>
      </w:r>
      <w:r w:rsidR="006535C8">
        <w:rPr>
          <w:sz w:val="18"/>
          <w:szCs w:val="18"/>
        </w:rPr>
        <w:t>C</w:t>
      </w:r>
      <w:r>
        <w:rPr>
          <w:sz w:val="18"/>
          <w:szCs w:val="18"/>
        </w:rPr>
        <w:t xml:space="preserve">ommunities </w:t>
      </w:r>
      <w:r w:rsidR="009F5660">
        <w:rPr>
          <w:sz w:val="18"/>
          <w:szCs w:val="18"/>
        </w:rPr>
        <w:t xml:space="preserve">to fight hunger </w:t>
      </w:r>
      <w:r>
        <w:rPr>
          <w:sz w:val="18"/>
          <w:szCs w:val="18"/>
        </w:rPr>
        <w:t xml:space="preserve">with </w:t>
      </w:r>
      <w:r w:rsidR="006535C8">
        <w:rPr>
          <w:sz w:val="18"/>
          <w:szCs w:val="18"/>
        </w:rPr>
        <w:t>F</w:t>
      </w:r>
      <w:r>
        <w:rPr>
          <w:sz w:val="18"/>
          <w:szCs w:val="18"/>
        </w:rPr>
        <w:t xml:space="preserve">ood, </w:t>
      </w:r>
      <w:r w:rsidR="006535C8">
        <w:rPr>
          <w:sz w:val="18"/>
          <w:szCs w:val="18"/>
        </w:rPr>
        <w:t>E</w:t>
      </w:r>
      <w:r>
        <w:rPr>
          <w:sz w:val="18"/>
          <w:szCs w:val="18"/>
        </w:rPr>
        <w:t xml:space="preserve">ducation, and </w:t>
      </w:r>
      <w:r w:rsidR="006535C8">
        <w:rPr>
          <w:sz w:val="18"/>
          <w:szCs w:val="18"/>
        </w:rPr>
        <w:t>A</w:t>
      </w:r>
      <w:r>
        <w:rPr>
          <w:sz w:val="18"/>
          <w:szCs w:val="18"/>
        </w:rPr>
        <w:t xml:space="preserve">dvocacy.”  </w:t>
      </w:r>
      <w:r w:rsidR="00D52621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777686">
        <w:rPr>
          <w:sz w:val="18"/>
          <w:szCs w:val="18"/>
        </w:rPr>
        <w:t xml:space="preserve">current </w:t>
      </w:r>
      <w:r>
        <w:rPr>
          <w:sz w:val="18"/>
          <w:szCs w:val="18"/>
        </w:rPr>
        <w:t xml:space="preserve">facility is out of </w:t>
      </w:r>
      <w:r w:rsidR="00ED0DEB">
        <w:rPr>
          <w:sz w:val="18"/>
          <w:szCs w:val="18"/>
        </w:rPr>
        <w:t>space,</w:t>
      </w:r>
      <w:r>
        <w:rPr>
          <w:sz w:val="18"/>
          <w:szCs w:val="18"/>
        </w:rPr>
        <w:t xml:space="preserve"> </w:t>
      </w:r>
      <w:r w:rsidR="00D52621">
        <w:rPr>
          <w:sz w:val="18"/>
          <w:szCs w:val="18"/>
        </w:rPr>
        <w:t xml:space="preserve">which </w:t>
      </w:r>
      <w:r w:rsidR="001C45A5">
        <w:rPr>
          <w:sz w:val="18"/>
          <w:szCs w:val="18"/>
        </w:rPr>
        <w:t>impact</w:t>
      </w:r>
      <w:r w:rsidR="00D52621">
        <w:rPr>
          <w:sz w:val="18"/>
          <w:szCs w:val="18"/>
        </w:rPr>
        <w:t>s</w:t>
      </w:r>
      <w:r>
        <w:rPr>
          <w:sz w:val="18"/>
          <w:szCs w:val="18"/>
        </w:rPr>
        <w:t xml:space="preserve"> the amount </w:t>
      </w:r>
      <w:r w:rsidR="00ED0DEB">
        <w:rPr>
          <w:sz w:val="18"/>
          <w:szCs w:val="18"/>
        </w:rPr>
        <w:t xml:space="preserve">and variety </w:t>
      </w:r>
      <w:r>
        <w:rPr>
          <w:sz w:val="18"/>
          <w:szCs w:val="18"/>
        </w:rPr>
        <w:t>of food that can be stored and distributed</w:t>
      </w:r>
      <w:r w:rsidR="00ED0DEB">
        <w:rPr>
          <w:sz w:val="18"/>
          <w:szCs w:val="18"/>
        </w:rPr>
        <w:t xml:space="preserve">.  </w:t>
      </w:r>
      <w:r>
        <w:rPr>
          <w:sz w:val="18"/>
          <w:szCs w:val="18"/>
        </w:rPr>
        <w:t xml:space="preserve">A new facility </w:t>
      </w:r>
      <w:r w:rsidR="006535C8">
        <w:rPr>
          <w:sz w:val="18"/>
          <w:szCs w:val="18"/>
        </w:rPr>
        <w:t>will</w:t>
      </w:r>
      <w:r>
        <w:rPr>
          <w:sz w:val="18"/>
          <w:szCs w:val="18"/>
        </w:rPr>
        <w:t xml:space="preserve"> increase the warehouse </w:t>
      </w:r>
      <w:r w:rsidR="001364B9">
        <w:rPr>
          <w:sz w:val="18"/>
          <w:szCs w:val="18"/>
        </w:rPr>
        <w:t>size,</w:t>
      </w:r>
      <w:r>
        <w:rPr>
          <w:sz w:val="18"/>
          <w:szCs w:val="18"/>
        </w:rPr>
        <w:t xml:space="preserve"> allowing for the procurement of additional food while i</w:t>
      </w:r>
      <w:r w:rsidR="00162C97">
        <w:rPr>
          <w:sz w:val="18"/>
          <w:szCs w:val="18"/>
        </w:rPr>
        <w:t>mproving</w:t>
      </w:r>
      <w:r>
        <w:rPr>
          <w:sz w:val="18"/>
          <w:szCs w:val="18"/>
        </w:rPr>
        <w:t xml:space="preserve"> operational efficiency</w:t>
      </w:r>
      <w:r w:rsidR="00960B18">
        <w:rPr>
          <w:sz w:val="18"/>
          <w:szCs w:val="18"/>
        </w:rPr>
        <w:t xml:space="preserve"> and serving more neighbors who </w:t>
      </w:r>
      <w:r w:rsidR="00D52621">
        <w:rPr>
          <w:sz w:val="18"/>
          <w:szCs w:val="18"/>
        </w:rPr>
        <w:t>experience hunger</w:t>
      </w:r>
      <w:r w:rsidR="00960B18">
        <w:rPr>
          <w:sz w:val="18"/>
          <w:szCs w:val="18"/>
        </w:rPr>
        <w:t>.</w:t>
      </w:r>
    </w:p>
    <w:p w14:paraId="6420CBBE" w14:textId="4966DEFB" w:rsidR="00B46C51" w:rsidRDefault="00B46C51" w:rsidP="0021347B">
      <w:pPr>
        <w:tabs>
          <w:tab w:val="left" w:pos="3030"/>
        </w:tabs>
        <w:spacing w:after="0" w:line="240" w:lineRule="auto"/>
        <w:ind w:left="216"/>
        <w:rPr>
          <w:sz w:val="18"/>
          <w:szCs w:val="18"/>
        </w:rPr>
      </w:pPr>
    </w:p>
    <w:p w14:paraId="0EB67425" w14:textId="6AB5FEE1" w:rsidR="00B46C51" w:rsidRDefault="00162C97" w:rsidP="0021347B">
      <w:pPr>
        <w:tabs>
          <w:tab w:val="left" w:pos="3030"/>
        </w:tabs>
        <w:spacing w:after="0" w:line="240" w:lineRule="auto"/>
        <w:ind w:left="216"/>
        <w:rPr>
          <w:sz w:val="18"/>
          <w:szCs w:val="18"/>
        </w:rPr>
      </w:pPr>
      <w:r>
        <w:rPr>
          <w:sz w:val="18"/>
          <w:szCs w:val="18"/>
        </w:rPr>
        <w:t>C</w:t>
      </w:r>
      <w:r w:rsidR="00B46C51">
        <w:rPr>
          <w:sz w:val="18"/>
          <w:szCs w:val="18"/>
        </w:rPr>
        <w:t xml:space="preserve">ontact the Food Bank to schedule a </w:t>
      </w:r>
      <w:r w:rsidR="007C0E16" w:rsidRPr="0027444D">
        <w:rPr>
          <w:b/>
          <w:bCs/>
          <w:sz w:val="18"/>
          <w:szCs w:val="18"/>
          <w:u w:val="single"/>
        </w:rPr>
        <w:t>P</w:t>
      </w:r>
      <w:r w:rsidR="00B46C51" w:rsidRPr="0027444D">
        <w:rPr>
          <w:b/>
          <w:bCs/>
          <w:sz w:val="18"/>
          <w:szCs w:val="18"/>
          <w:u w:val="single"/>
        </w:rPr>
        <w:t>ersonal Facility Tour</w:t>
      </w:r>
      <w:r w:rsidR="00B46C51">
        <w:rPr>
          <w:sz w:val="18"/>
          <w:szCs w:val="18"/>
        </w:rPr>
        <w:t xml:space="preserve"> or scan the QR code below for a </w:t>
      </w:r>
      <w:r w:rsidR="00B46C51" w:rsidRPr="00B46C51">
        <w:rPr>
          <w:b/>
          <w:bCs/>
          <w:sz w:val="18"/>
          <w:szCs w:val="18"/>
          <w:u w:val="single"/>
        </w:rPr>
        <w:t xml:space="preserve">Virtual </w:t>
      </w:r>
      <w:r w:rsidR="007C0E16">
        <w:rPr>
          <w:b/>
          <w:bCs/>
          <w:sz w:val="18"/>
          <w:szCs w:val="18"/>
          <w:u w:val="single"/>
        </w:rPr>
        <w:t xml:space="preserve">Facility </w:t>
      </w:r>
      <w:r w:rsidR="00B46C51" w:rsidRPr="00B46C51">
        <w:rPr>
          <w:b/>
          <w:bCs/>
          <w:sz w:val="18"/>
          <w:szCs w:val="18"/>
          <w:u w:val="single"/>
        </w:rPr>
        <w:t>Tour</w:t>
      </w:r>
      <w:r w:rsidR="00B46C51">
        <w:rPr>
          <w:sz w:val="18"/>
          <w:szCs w:val="18"/>
        </w:rPr>
        <w:t>.</w:t>
      </w:r>
    </w:p>
    <w:p w14:paraId="0778402B" w14:textId="5A2AE8F4" w:rsidR="00B46C51" w:rsidRDefault="00861B6E" w:rsidP="0021347B">
      <w:pPr>
        <w:tabs>
          <w:tab w:val="left" w:pos="3030"/>
        </w:tabs>
        <w:spacing w:after="0" w:line="240" w:lineRule="auto"/>
        <w:ind w:left="21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BC3DCC" wp14:editId="7C1C064E">
                <wp:simplePos x="0" y="0"/>
                <wp:positionH relativeFrom="margin">
                  <wp:posOffset>28575</wp:posOffset>
                </wp:positionH>
                <wp:positionV relativeFrom="paragraph">
                  <wp:posOffset>895985</wp:posOffset>
                </wp:positionV>
                <wp:extent cx="6800850" cy="45720"/>
                <wp:effectExtent l="28575" t="22860" r="28575" b="26670"/>
                <wp:wrapNone/>
                <wp:docPr id="7765895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5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BFDBC" w14:textId="77777777" w:rsidR="00AD19CB" w:rsidRDefault="00AD19CB" w:rsidP="00AD1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C3DCC" id="Text Box 39" o:spid="_x0000_s1042" type="#_x0000_t202" style="position:absolute;left:0;text-align:left;margin-left:2.25pt;margin-top:70.55pt;width:535.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" fillcolor="black [3213]" strokecolor="black [3213]" strokeweight="3.5pt">
                <v:textbox>
                  <w:txbxContent>
                    <w:p w14:paraId="36BBFDBC" w14:textId="77777777" w:rsidR="00AD19CB" w:rsidRDefault="00AD19CB" w:rsidP="00AD19CB"/>
                  </w:txbxContent>
                </v:textbox>
                <w10:wrap anchorx="margin"/>
              </v:shape>
            </w:pict>
          </mc:Fallback>
        </mc:AlternateContent>
      </w:r>
      <w:r w:rsidR="00B46C51">
        <w:rPr>
          <w:noProof/>
        </w:rPr>
        <w:drawing>
          <wp:inline distT="0" distB="0" distL="0" distR="0" wp14:anchorId="4E23E651" wp14:editId="01BE58E7">
            <wp:extent cx="847725" cy="840621"/>
            <wp:effectExtent l="0" t="0" r="0" b="0"/>
            <wp:docPr id="31" name="Picture 3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412" cy="8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6CA0D" w14:textId="512BD737" w:rsidR="00012E8C" w:rsidRDefault="00BF5E65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B77158" wp14:editId="7C23B61A">
                <wp:simplePos x="0" y="0"/>
                <wp:positionH relativeFrom="margin">
                  <wp:posOffset>9525</wp:posOffset>
                </wp:positionH>
                <wp:positionV relativeFrom="paragraph">
                  <wp:posOffset>169545</wp:posOffset>
                </wp:positionV>
                <wp:extent cx="581025" cy="1276350"/>
                <wp:effectExtent l="0" t="0" r="28575" b="19050"/>
                <wp:wrapNone/>
                <wp:docPr id="15281446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025" cy="1276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E7C00"/>
                            </a:gs>
                            <a:gs pos="100000">
                              <a:srgbClr val="DE7C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F0B16" w14:textId="550B93D1" w:rsidR="00A7382C" w:rsidRDefault="001E6884" w:rsidP="001E6884">
                            <w:pPr>
                              <w:spacing w:after="100" w:afterAutospacing="1" w:line="240" w:lineRule="auto"/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bookmarkStart w:id="0" w:name="_Hlk165456120"/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Giving</w:t>
                            </w:r>
                          </w:p>
                          <w:bookmarkEnd w:id="0"/>
                          <w:p w14:paraId="413955A6" w14:textId="77777777" w:rsidR="00A7382C" w:rsidRPr="00A7382C" w:rsidRDefault="00A7382C" w:rsidP="00F13389">
                            <w:pPr>
                              <w:spacing w:after="100" w:afterAutospacing="1" w:line="240" w:lineRule="auto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  <w:p w14:paraId="64947554" w14:textId="77777777" w:rsidR="00A7382C" w:rsidRDefault="00A7382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7158" id="Text Box 3" o:spid="_x0000_s1043" type="#_x0000_t202" style="position:absolute;margin-left:.75pt;margin-top:13.35pt;width:45.75pt;height:100.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" fillcolor="#de7c00" strokeweight="1pt">
                <v:fill color2="#673900" rotate="t" focus="100%" type="gradient"/>
                <v:path arrowok="t"/>
                <v:textbox style="layout-flow:vertical;mso-layout-flow-alt:bottom-to-top">
                  <w:txbxContent>
                    <w:p w14:paraId="337F0B16" w14:textId="550B93D1" w:rsidR="00A7382C" w:rsidRDefault="001E6884" w:rsidP="001E6884">
                      <w:pPr>
                        <w:spacing w:after="100" w:afterAutospacing="1" w:line="240" w:lineRule="auto"/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bookmarkStart w:id="1" w:name="_Hlk165456120"/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>Giving</w:t>
                      </w:r>
                    </w:p>
                    <w:bookmarkEnd w:id="1"/>
                    <w:p w14:paraId="413955A6" w14:textId="77777777" w:rsidR="00A7382C" w:rsidRPr="00A7382C" w:rsidRDefault="00A7382C" w:rsidP="00F13389">
                      <w:pPr>
                        <w:spacing w:after="100" w:afterAutospacing="1" w:line="240" w:lineRule="auto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  <w:p w14:paraId="64947554" w14:textId="77777777" w:rsidR="00A7382C" w:rsidRDefault="00A7382C"/>
                  </w:txbxContent>
                </v:textbox>
                <w10:wrap anchorx="margin"/>
              </v:shape>
            </w:pict>
          </mc:Fallback>
        </mc:AlternateContent>
      </w:r>
      <w:r w:rsidR="00255EE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624E2FC" wp14:editId="56DA2438">
                <wp:simplePos x="0" y="0"/>
                <wp:positionH relativeFrom="margin">
                  <wp:posOffset>600075</wp:posOffset>
                </wp:positionH>
                <wp:positionV relativeFrom="paragraph">
                  <wp:posOffset>169545</wp:posOffset>
                </wp:positionV>
                <wp:extent cx="6332220" cy="1276350"/>
                <wp:effectExtent l="0" t="0" r="11430" b="19050"/>
                <wp:wrapNone/>
                <wp:docPr id="78719965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276350"/>
                        </a:xfrm>
                        <a:prstGeom prst="rect">
                          <a:avLst/>
                        </a:prstGeom>
                        <a:solidFill>
                          <a:srgbClr val="4E5B31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850A" w14:textId="77777777" w:rsidR="00871045" w:rsidRDefault="00871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E2FC" id="Text Box 42" o:spid="_x0000_s1044" type="#_x0000_t202" style="position:absolute;margin-left:47.25pt;margin-top:13.35pt;width:498.6pt;height:100.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" fillcolor="#4e5b31" strokecolor="black [3213]" strokeweight="1pt">
                <v:textbox>
                  <w:txbxContent>
                    <w:p w14:paraId="289F850A" w14:textId="77777777" w:rsidR="00871045" w:rsidRDefault="00871045"/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BB583E" wp14:editId="2024D2FB">
                <wp:simplePos x="0" y="0"/>
                <wp:positionH relativeFrom="margin">
                  <wp:posOffset>739140</wp:posOffset>
                </wp:positionH>
                <wp:positionV relativeFrom="paragraph">
                  <wp:posOffset>230505</wp:posOffset>
                </wp:positionV>
                <wp:extent cx="1135380" cy="320040"/>
                <wp:effectExtent l="24765" t="20955" r="20955" b="20955"/>
                <wp:wrapNone/>
                <wp:docPr id="172329098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320040"/>
                        </a:xfrm>
                        <a:prstGeom prst="rect">
                          <a:avLst/>
                        </a:prstGeom>
                        <a:solidFill>
                          <a:srgbClr val="4E5B31"/>
                        </a:solidFill>
                        <a:ln w="38100">
                          <a:solidFill>
                            <a:srgbClr val="4E5B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E944" w14:textId="38B2279E" w:rsidR="001D2DD1" w:rsidRPr="001D2DD1" w:rsidRDefault="001D2DD1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2DD1">
                              <w:rPr>
                                <w:rFonts w:ascii="Arial Rounded MT Bold" w:hAnsi="Arial Rounded MT Bold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Ways to Give: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583E" id="Text Box 44" o:spid="_x0000_s1045" type="#_x0000_t202" style="position:absolute;margin-left:58.2pt;margin-top:18.15pt;width:89.4pt;height:25.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" fillcolor="#4e5b31" strokecolor="#4e5b31" strokeweight="3pt">
                <v:textbox>
                  <w:txbxContent>
                    <w:p w14:paraId="1C23E944" w14:textId="38B2279E" w:rsidR="001D2DD1" w:rsidRPr="001D2DD1" w:rsidRDefault="001D2DD1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1D2DD1">
                        <w:rPr>
                          <w:rFonts w:ascii="Arial Rounded MT Bold" w:hAnsi="Arial Rounded MT Bold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Ways to Give: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19DC89" wp14:editId="16F4573E">
                <wp:simplePos x="0" y="0"/>
                <wp:positionH relativeFrom="margin">
                  <wp:align>right</wp:align>
                </wp:positionH>
                <wp:positionV relativeFrom="paragraph">
                  <wp:posOffset>2009775</wp:posOffset>
                </wp:positionV>
                <wp:extent cx="676275" cy="457200"/>
                <wp:effectExtent l="0" t="0" r="9525" b="0"/>
                <wp:wrapNone/>
                <wp:docPr id="14905151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AAB411" w14:textId="54C21599" w:rsidR="001A4320" w:rsidRDefault="001A4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DC89" id="Text Box 9" o:spid="_x0000_s1046" type="#_x0000_t202" style="position:absolute;margin-left:2.05pt;margin-top:158.25pt;width:53.25pt;height:36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" fillcolor="white [3201]" strokecolor="white [3212]" strokeweight=".5pt">
                <v:path arrowok="t"/>
                <v:textbox>
                  <w:txbxContent>
                    <w:p w14:paraId="0BAAB411" w14:textId="54C21599" w:rsidR="001A4320" w:rsidRDefault="001A4320"/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39D44" wp14:editId="2F0F8143">
                <wp:simplePos x="0" y="0"/>
                <wp:positionH relativeFrom="margin">
                  <wp:align>left</wp:align>
                </wp:positionH>
                <wp:positionV relativeFrom="paragraph">
                  <wp:posOffset>1981200</wp:posOffset>
                </wp:positionV>
                <wp:extent cx="590550" cy="495300"/>
                <wp:effectExtent l="0" t="0" r="0" b="0"/>
                <wp:wrapNone/>
                <wp:docPr id="3925595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908810" w14:textId="4727B44D" w:rsidR="001A4320" w:rsidRDefault="001A4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9D44" id="_x0000_s1047" type="#_x0000_t202" style="position:absolute;margin-left:0;margin-top:156pt;width:46.5pt;height:39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" fillcolor="white [3201]" strokecolor="white [3212]" strokeweight=".5pt">
                <v:path arrowok="t"/>
                <v:textbox>
                  <w:txbxContent>
                    <w:p w14:paraId="00908810" w14:textId="4727B44D" w:rsidR="001A4320" w:rsidRDefault="001A4320"/>
                  </w:txbxContent>
                </v:textbox>
                <w10:wrap anchorx="margin"/>
              </v:shape>
            </w:pict>
          </mc:Fallback>
        </mc:AlternateContent>
      </w:r>
    </w:p>
    <w:p w14:paraId="2E26176A" w14:textId="54AF744C" w:rsidR="00E900DD" w:rsidRPr="00E900DD" w:rsidRDefault="009F145B" w:rsidP="00E900DD">
      <w:r>
        <w:rPr>
          <w:rFonts w:ascii="Arial Rounded MT Bold" w:hAnsi="Arial Rounded MT Bold"/>
          <w:b/>
          <w:bCs/>
          <w:noProof/>
          <w:color w:val="666633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87F337" wp14:editId="4DE5BFFD">
                <wp:simplePos x="0" y="0"/>
                <wp:positionH relativeFrom="column">
                  <wp:posOffset>4200525</wp:posOffset>
                </wp:positionH>
                <wp:positionV relativeFrom="paragraph">
                  <wp:posOffset>83820</wp:posOffset>
                </wp:positionV>
                <wp:extent cx="2314575" cy="962025"/>
                <wp:effectExtent l="0" t="0" r="9525" b="9525"/>
                <wp:wrapNone/>
                <wp:docPr id="59611534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62025"/>
                        </a:xfrm>
                        <a:prstGeom prst="rect">
                          <a:avLst/>
                        </a:prstGeom>
                        <a:solidFill>
                          <a:srgbClr val="4E5B3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759F3" w14:textId="5CDF9E0D" w:rsidR="009F145B" w:rsidRDefault="009F145B" w:rsidP="009F145B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Julie Nawrocki, Director of Philanthropy</w:t>
                            </w:r>
                          </w:p>
                          <w:p w14:paraId="76BD7287" w14:textId="048078EA" w:rsidR="009F145B" w:rsidRPr="009F145B" w:rsidRDefault="009F145B" w:rsidP="009F145B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940.766.2322 or JulieNawrocki@wfafb.org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F337" id="Text Box 29" o:spid="_x0000_s1048" type="#_x0000_t202" style="position:absolute;margin-left:330.75pt;margin-top:6.6pt;width:182.25pt;height:7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" fillcolor="#4e5b31" stroked="f" strokeweight=".5pt">
                <v:textbox>
                  <w:txbxContent>
                    <w:p w14:paraId="126759F3" w14:textId="5CDF9E0D" w:rsidR="009F145B" w:rsidRDefault="009F145B" w:rsidP="009F145B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Julie Nawrocki, Director of Philanthropy</w:t>
                      </w:r>
                    </w:p>
                    <w:p w14:paraId="76BD7287" w14:textId="048078EA" w:rsidR="009F145B" w:rsidRPr="009F145B" w:rsidRDefault="009F145B" w:rsidP="009F145B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940.766.2322 or JulieNawrocki@wfafb.org</w:t>
                      </w:r>
                    </w:p>
                  </w:txbxContent>
                </v:textbox>
              </v:shape>
            </w:pict>
          </mc:Fallback>
        </mc:AlternateContent>
      </w:r>
      <w:r w:rsidR="00861B6E">
        <w:rPr>
          <w:rFonts w:ascii="Arial Rounded MT Bold" w:hAnsi="Arial Rounded MT Bold"/>
          <w:b/>
          <w:bCs/>
          <w:noProof/>
          <w:color w:val="666633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340C88" wp14:editId="22818379">
                <wp:simplePos x="0" y="0"/>
                <wp:positionH relativeFrom="margin">
                  <wp:posOffset>1727835</wp:posOffset>
                </wp:positionH>
                <wp:positionV relativeFrom="paragraph">
                  <wp:posOffset>36195</wp:posOffset>
                </wp:positionV>
                <wp:extent cx="2101215" cy="1068705"/>
                <wp:effectExtent l="19050" t="19050" r="13335" b="17145"/>
                <wp:wrapNone/>
                <wp:docPr id="12137993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068705"/>
                        </a:xfrm>
                        <a:prstGeom prst="rect">
                          <a:avLst/>
                        </a:prstGeom>
                        <a:solidFill>
                          <a:srgbClr val="4E5B31"/>
                        </a:solidFill>
                        <a:ln w="38100">
                          <a:solidFill>
                            <a:srgbClr val="4E5B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8BF2E" w14:textId="3728C22B" w:rsidR="00871045" w:rsidRPr="00871045" w:rsidRDefault="00871045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10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Cash</w:t>
                            </w:r>
                          </w:p>
                          <w:p w14:paraId="7B7875A8" w14:textId="706F06CD" w:rsidR="00871045" w:rsidRDefault="00871045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10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Pledges</w:t>
                            </w:r>
                          </w:p>
                          <w:p w14:paraId="39E382A9" w14:textId="34B8FF94" w:rsidR="00871045" w:rsidRDefault="00871045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Appreciated Assets</w:t>
                            </w:r>
                          </w:p>
                          <w:p w14:paraId="66722BEE" w14:textId="5C6E6EC9" w:rsidR="00871045" w:rsidRDefault="00871045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Retirement Accounts</w:t>
                            </w:r>
                          </w:p>
                          <w:p w14:paraId="076760D8" w14:textId="2B4B9A6B" w:rsidR="00871045" w:rsidRDefault="00871045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Donor Advised Funds</w:t>
                            </w:r>
                          </w:p>
                          <w:p w14:paraId="0C0F57FE" w14:textId="42EF8ECD" w:rsidR="00171122" w:rsidRPr="00871045" w:rsidRDefault="00171122" w:rsidP="001D2D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Stocks &amp; Investable Assets</w:t>
                            </w:r>
                          </w:p>
                          <w:p w14:paraId="72D90D66" w14:textId="77777777" w:rsidR="00871045" w:rsidRPr="00871045" w:rsidRDefault="0087104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0C88" id="Text Box 43" o:spid="_x0000_s1049" type="#_x0000_t202" style="position:absolute;margin-left:136.05pt;margin-top:2.85pt;width:165.45pt;height:84.1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" fillcolor="#4e5b31" strokecolor="#4e5b31" strokeweight="3pt">
                <v:textbox>
                  <w:txbxContent>
                    <w:p w14:paraId="76B8BF2E" w14:textId="3728C22B" w:rsidR="00871045" w:rsidRPr="00871045" w:rsidRDefault="00871045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1045">
                        <w:rPr>
                          <w:color w:val="FFFFFF" w:themeColor="background1"/>
                          <w:sz w:val="20"/>
                          <w:szCs w:val="20"/>
                        </w:rPr>
                        <w:t>Cash</w:t>
                      </w:r>
                    </w:p>
                    <w:p w14:paraId="7B7875A8" w14:textId="706F06CD" w:rsidR="00871045" w:rsidRDefault="00871045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1045">
                        <w:rPr>
                          <w:color w:val="FFFFFF" w:themeColor="background1"/>
                          <w:sz w:val="20"/>
                          <w:szCs w:val="20"/>
                        </w:rPr>
                        <w:t>Pledges</w:t>
                      </w:r>
                    </w:p>
                    <w:p w14:paraId="39E382A9" w14:textId="34B8FF94" w:rsidR="00871045" w:rsidRDefault="00871045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Appreciated Assets</w:t>
                      </w:r>
                    </w:p>
                    <w:p w14:paraId="66722BEE" w14:textId="5C6E6EC9" w:rsidR="00871045" w:rsidRDefault="00871045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Retirement Accounts</w:t>
                      </w:r>
                    </w:p>
                    <w:p w14:paraId="076760D8" w14:textId="2B4B9A6B" w:rsidR="00871045" w:rsidRDefault="00871045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Donor Advised Funds</w:t>
                      </w:r>
                    </w:p>
                    <w:p w14:paraId="0C0F57FE" w14:textId="42EF8ECD" w:rsidR="00171122" w:rsidRPr="00871045" w:rsidRDefault="00171122" w:rsidP="001D2D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Stocks &amp; Investable Assets</w:t>
                      </w:r>
                    </w:p>
                    <w:p w14:paraId="72D90D66" w14:textId="77777777" w:rsidR="00871045" w:rsidRPr="00871045" w:rsidRDefault="0087104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1DBEA" w14:textId="3DE35137" w:rsidR="00E900DD" w:rsidRPr="00E900DD" w:rsidRDefault="00E900DD" w:rsidP="00E900DD"/>
    <w:p w14:paraId="4F240C47" w14:textId="34F7F1E9" w:rsidR="00E900DD" w:rsidRPr="00E900DD" w:rsidRDefault="00E900DD" w:rsidP="00E900DD"/>
    <w:p w14:paraId="270843A0" w14:textId="02B2C938" w:rsidR="00E900DD" w:rsidRDefault="00E900DD" w:rsidP="00E900DD"/>
    <w:p w14:paraId="1FDE200B" w14:textId="17120270" w:rsidR="00703BB6" w:rsidRDefault="00F60C8D" w:rsidP="00E900D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314C31" wp14:editId="6501B905">
                <wp:simplePos x="0" y="0"/>
                <wp:positionH relativeFrom="page">
                  <wp:posOffset>7172325</wp:posOffset>
                </wp:positionH>
                <wp:positionV relativeFrom="paragraph">
                  <wp:posOffset>198755</wp:posOffset>
                </wp:positionV>
                <wp:extent cx="523875" cy="234950"/>
                <wp:effectExtent l="0" t="0" r="28575" b="12700"/>
                <wp:wrapNone/>
                <wp:docPr id="14173267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34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9136" w14:textId="05D8711A" w:rsidR="00D94519" w:rsidRPr="00674C49" w:rsidRDefault="00D94519">
                            <w:pPr>
                              <w:rPr>
                                <w:color w:val="666633"/>
                                <w:sz w:val="14"/>
                                <w:szCs w:val="14"/>
                              </w:rPr>
                            </w:pPr>
                            <w:r w:rsidRPr="00674C49">
                              <w:rPr>
                                <w:color w:val="666633"/>
                                <w:sz w:val="14"/>
                                <w:szCs w:val="14"/>
                              </w:rPr>
                              <w:t xml:space="preserve">rev. </w:t>
                            </w:r>
                            <w:r w:rsidR="00A94175">
                              <w:rPr>
                                <w:color w:val="666633"/>
                                <w:sz w:val="14"/>
                                <w:szCs w:val="14"/>
                              </w:rPr>
                              <w:t>9</w:t>
                            </w:r>
                            <w:r w:rsidRPr="00674C49">
                              <w:rPr>
                                <w:color w:val="666633"/>
                                <w:sz w:val="14"/>
                                <w:szCs w:val="14"/>
                              </w:rPr>
                              <w:t>-2</w:t>
                            </w:r>
                            <w:r w:rsidR="00F60C8D">
                              <w:rPr>
                                <w:color w:val="666633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4C31" id="Text Box 1" o:spid="_x0000_s1050" type="#_x0000_t202" style="position:absolute;margin-left:564.75pt;margin-top:15.65pt;width:41.25pt;height:18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" fillcolor="white [3201]" strokecolor="white [3212]" strokeweight=".5pt">
                <v:textbox>
                  <w:txbxContent>
                    <w:p w14:paraId="2EF69136" w14:textId="05D8711A" w:rsidR="00D94519" w:rsidRPr="00674C49" w:rsidRDefault="00D94519">
                      <w:pPr>
                        <w:rPr>
                          <w:color w:val="666633"/>
                          <w:sz w:val="14"/>
                          <w:szCs w:val="14"/>
                        </w:rPr>
                      </w:pPr>
                      <w:r w:rsidRPr="00674C49">
                        <w:rPr>
                          <w:color w:val="666633"/>
                          <w:sz w:val="14"/>
                          <w:szCs w:val="14"/>
                        </w:rPr>
                        <w:t xml:space="preserve">rev. </w:t>
                      </w:r>
                      <w:r w:rsidR="00A94175">
                        <w:rPr>
                          <w:color w:val="666633"/>
                          <w:sz w:val="14"/>
                          <w:szCs w:val="14"/>
                        </w:rPr>
                        <w:t>9</w:t>
                      </w:r>
                      <w:r w:rsidRPr="00674C49">
                        <w:rPr>
                          <w:color w:val="666633"/>
                          <w:sz w:val="14"/>
                          <w:szCs w:val="14"/>
                        </w:rPr>
                        <w:t>-2</w:t>
                      </w:r>
                      <w:r w:rsidR="00F60C8D">
                        <w:rPr>
                          <w:color w:val="666633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978586" wp14:editId="177299E4">
                <wp:simplePos x="0" y="0"/>
                <wp:positionH relativeFrom="margin">
                  <wp:posOffset>2914650</wp:posOffset>
                </wp:positionH>
                <wp:positionV relativeFrom="paragraph">
                  <wp:posOffset>265430</wp:posOffset>
                </wp:positionV>
                <wp:extent cx="1019175" cy="428625"/>
                <wp:effectExtent l="0" t="0" r="28575" b="28575"/>
                <wp:wrapNone/>
                <wp:docPr id="4241609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C7127F" w14:textId="7E6B0D33" w:rsidR="00012E8C" w:rsidRPr="00435CCD" w:rsidRDefault="00012E8C" w:rsidP="00012E8C">
                            <w:pPr>
                              <w:jc w:val="center"/>
                              <w:rPr>
                                <w:b/>
                                <w:bCs/>
                                <w:color w:val="666633"/>
                                <w:sz w:val="18"/>
                                <w:szCs w:val="18"/>
                              </w:rPr>
                            </w:pPr>
                            <w:r w:rsidRPr="00435CCD">
                              <w:rPr>
                                <w:b/>
                                <w:bCs/>
                                <w:color w:val="666633"/>
                                <w:sz w:val="18"/>
                                <w:szCs w:val="18"/>
                              </w:rPr>
                              <w:t>WFAFB.org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8586" id="Text Box 5" o:spid="_x0000_s1051" type="#_x0000_t202" style="position:absolute;margin-left:229.5pt;margin-top:20.9pt;width:80.25pt;height:33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" fillcolor="white [3201]" strokecolor="white [3212]" strokeweight=".5pt">
                <v:path arrowok="t"/>
                <v:textbox>
                  <w:txbxContent>
                    <w:p w14:paraId="57C7127F" w14:textId="7E6B0D33" w:rsidR="00012E8C" w:rsidRPr="00435CCD" w:rsidRDefault="00012E8C" w:rsidP="00012E8C">
                      <w:pPr>
                        <w:jc w:val="center"/>
                        <w:rPr>
                          <w:b/>
                          <w:bCs/>
                          <w:color w:val="666633"/>
                          <w:sz w:val="18"/>
                          <w:szCs w:val="18"/>
                        </w:rPr>
                      </w:pPr>
                      <w:r w:rsidRPr="00435CCD">
                        <w:rPr>
                          <w:b/>
                          <w:bCs/>
                          <w:color w:val="666633"/>
                          <w:sz w:val="18"/>
                          <w:szCs w:val="18"/>
                        </w:rPr>
                        <w:t>WFAFB.org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C6129D" wp14:editId="2B308EDA">
                <wp:simplePos x="0" y="0"/>
                <wp:positionH relativeFrom="margin">
                  <wp:posOffset>6197600</wp:posOffset>
                </wp:positionH>
                <wp:positionV relativeFrom="paragraph">
                  <wp:posOffset>161925</wp:posOffset>
                </wp:positionV>
                <wp:extent cx="654050" cy="501650"/>
                <wp:effectExtent l="0" t="0" r="0" b="0"/>
                <wp:wrapNone/>
                <wp:docPr id="10428195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8424C" w14:textId="34C36247" w:rsidR="0027444D" w:rsidRDefault="002744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E1383" wp14:editId="15DA396A">
                                  <wp:extent cx="495300" cy="285750"/>
                                  <wp:effectExtent l="0" t="0" r="0" b="0"/>
                                  <wp:docPr id="29" name="Picture 29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343" cy="3025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129D" id="_x0000_s1052" type="#_x0000_t202" style="position:absolute;margin-left:488pt;margin-top:12.75pt;width:51.5pt;height:3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" fillcolor="white [3201]" stroked="f" strokeweight=".5pt">
                <v:textbox>
                  <w:txbxContent>
                    <w:p w14:paraId="3C48424C" w14:textId="34C36247" w:rsidR="0027444D" w:rsidRDefault="0027444D">
                      <w:r>
                        <w:rPr>
                          <w:noProof/>
                        </w:rPr>
                        <w:drawing>
                          <wp:inline distT="0" distB="0" distL="0" distR="0" wp14:anchorId="469E1383" wp14:editId="15DA396A">
                            <wp:extent cx="495300" cy="285750"/>
                            <wp:effectExtent l="0" t="0" r="0" b="0"/>
                            <wp:docPr id="29" name="Picture 29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343" cy="3025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B6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CCCD2" wp14:editId="6BBD2804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15950" cy="431800"/>
                <wp:effectExtent l="0" t="0" r="0" b="0"/>
                <wp:wrapNone/>
                <wp:docPr id="10618341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8C4D5" w14:textId="593CC749" w:rsidR="00703BB6" w:rsidRDefault="00F60C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62925" wp14:editId="1B3CEF5E">
                                  <wp:extent cx="400050" cy="295275"/>
                                  <wp:effectExtent l="0" t="0" r="0" b="9525"/>
                                  <wp:docPr id="27" name="Picture 27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437" cy="31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CCD2" id="_x0000_s1053" type="#_x0000_t202" style="position:absolute;margin-left:0;margin-top:13.25pt;width:48.5pt;height:3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" fillcolor="white [3201]" stroked="f" strokeweight=".5pt">
                <v:textbox>
                  <w:txbxContent>
                    <w:p w14:paraId="6E68C4D5" w14:textId="593CC749" w:rsidR="00703BB6" w:rsidRDefault="00F60C8D">
                      <w:r>
                        <w:rPr>
                          <w:noProof/>
                        </w:rPr>
                        <w:drawing>
                          <wp:inline distT="0" distB="0" distL="0" distR="0" wp14:anchorId="0BB62925" wp14:editId="1B3CEF5E">
                            <wp:extent cx="400050" cy="295275"/>
                            <wp:effectExtent l="0" t="0" r="0" b="9525"/>
                            <wp:docPr id="27" name="Picture 27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437" cy="31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D90C9" w14:textId="006D897E" w:rsidR="00703BB6" w:rsidRDefault="00703BB6" w:rsidP="00E900DD"/>
    <w:p w14:paraId="7702180E" w14:textId="13AB4378" w:rsidR="00703BB6" w:rsidRDefault="00703BB6" w:rsidP="00E900DD"/>
    <w:p w14:paraId="2652B5DB" w14:textId="2D831E4E" w:rsidR="008A6725" w:rsidRPr="00435CCD" w:rsidRDefault="008A6725" w:rsidP="008A6725">
      <w:pPr>
        <w:tabs>
          <w:tab w:val="center" w:pos="4389"/>
        </w:tabs>
        <w:rPr>
          <w:rFonts w:ascii="Arial Rounded MT Bold" w:hAnsi="Arial Rounded MT Bold"/>
          <w:noProof/>
          <w:color w:val="666633"/>
          <w:sz w:val="30"/>
          <w:szCs w:val="30"/>
          <w:u w:val="single"/>
        </w:rPr>
      </w:pPr>
      <w:r w:rsidRPr="008A6725">
        <w:rPr>
          <w:rFonts w:ascii="Arial Rounded MT Bold" w:hAnsi="Arial Rounded MT Bold"/>
          <w:b/>
          <w:bCs/>
          <w:color w:val="666633"/>
          <w:sz w:val="30"/>
          <w:szCs w:val="30"/>
          <w:u w:val="single"/>
        </w:rPr>
        <w:t xml:space="preserve"> </w:t>
      </w:r>
    </w:p>
    <w:p w14:paraId="10F77D99" w14:textId="29FA70BC" w:rsidR="00703BB6" w:rsidRDefault="00861B6E" w:rsidP="00E900DD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B4D7B0" wp14:editId="52A54950">
                <wp:simplePos x="0" y="0"/>
                <wp:positionH relativeFrom="column">
                  <wp:posOffset>190500</wp:posOffset>
                </wp:positionH>
                <wp:positionV relativeFrom="paragraph">
                  <wp:posOffset>1558290</wp:posOffset>
                </wp:positionV>
                <wp:extent cx="2560320" cy="1676400"/>
                <wp:effectExtent l="9525" t="11430" r="11430" b="7620"/>
                <wp:wrapNone/>
                <wp:docPr id="56838526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99FF" w14:textId="77777777" w:rsidR="00044151" w:rsidRDefault="00044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D7B0" id="Text Box 35" o:spid="_x0000_s1054" type="#_x0000_t202" style="position:absolute;margin-left:15pt;margin-top:122.7pt;width:201.6pt;height:13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" strokecolor="white [3212]">
                <v:textbox>
                  <w:txbxContent>
                    <w:p w14:paraId="74CE99FF" w14:textId="77777777" w:rsidR="00044151" w:rsidRDefault="00044151"/>
                  </w:txbxContent>
                </v:textbox>
              </v:shape>
            </w:pict>
          </mc:Fallback>
        </mc:AlternateContent>
      </w:r>
    </w:p>
    <w:p w14:paraId="0B246B74" w14:textId="77777777" w:rsidR="00DC655A" w:rsidRPr="00DC655A" w:rsidRDefault="00DC655A" w:rsidP="00DC655A"/>
    <w:p w14:paraId="647F1ACB" w14:textId="77777777" w:rsidR="00DC655A" w:rsidRPr="00DC655A" w:rsidRDefault="00DC655A" w:rsidP="00DC655A"/>
    <w:p w14:paraId="0ABD7FAB" w14:textId="77777777" w:rsidR="00DC655A" w:rsidRPr="00DC655A" w:rsidRDefault="00DC655A" w:rsidP="00DC655A"/>
    <w:p w14:paraId="3D892D4A" w14:textId="77777777" w:rsidR="00DC655A" w:rsidRPr="00DC655A" w:rsidRDefault="00DC655A" w:rsidP="00DC655A"/>
    <w:p w14:paraId="2C2E3B72" w14:textId="77777777" w:rsidR="00DC655A" w:rsidRPr="00DC655A" w:rsidRDefault="00DC655A" w:rsidP="00DC655A"/>
    <w:p w14:paraId="3D62B440" w14:textId="6502A489" w:rsidR="00DC655A" w:rsidRPr="00DC655A" w:rsidRDefault="00DC655A" w:rsidP="00DC655A"/>
    <w:sectPr w:rsidR="00DC655A" w:rsidRPr="00DC655A" w:rsidSect="00012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CC49" w14:textId="77777777" w:rsidR="003A4054" w:rsidRDefault="003A4054" w:rsidP="00012E8C">
      <w:pPr>
        <w:spacing w:after="0" w:line="240" w:lineRule="auto"/>
      </w:pPr>
      <w:r>
        <w:separator/>
      </w:r>
    </w:p>
  </w:endnote>
  <w:endnote w:type="continuationSeparator" w:id="0">
    <w:p w14:paraId="20039C0D" w14:textId="77777777" w:rsidR="003A4054" w:rsidRDefault="003A4054" w:rsidP="00012E8C">
      <w:pPr>
        <w:spacing w:after="0" w:line="240" w:lineRule="auto"/>
      </w:pPr>
      <w:r>
        <w:continuationSeparator/>
      </w:r>
    </w:p>
  </w:endnote>
  <w:endnote w:type="continuationNotice" w:id="1">
    <w:p w14:paraId="4ED82B82" w14:textId="77777777" w:rsidR="003A4054" w:rsidRDefault="003A4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EF2E" w14:textId="77777777" w:rsidR="003A4054" w:rsidRDefault="003A4054" w:rsidP="00012E8C">
      <w:pPr>
        <w:spacing w:after="0" w:line="240" w:lineRule="auto"/>
      </w:pPr>
      <w:r>
        <w:separator/>
      </w:r>
    </w:p>
  </w:footnote>
  <w:footnote w:type="continuationSeparator" w:id="0">
    <w:p w14:paraId="2AF9A512" w14:textId="77777777" w:rsidR="003A4054" w:rsidRDefault="003A4054" w:rsidP="00012E8C">
      <w:pPr>
        <w:spacing w:after="0" w:line="240" w:lineRule="auto"/>
      </w:pPr>
      <w:r>
        <w:continuationSeparator/>
      </w:r>
    </w:p>
  </w:footnote>
  <w:footnote w:type="continuationNotice" w:id="1">
    <w:p w14:paraId="6240B33E" w14:textId="77777777" w:rsidR="003A4054" w:rsidRDefault="003A40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EBE"/>
    <w:multiLevelType w:val="hybridMultilevel"/>
    <w:tmpl w:val="0EE4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6158"/>
    <w:multiLevelType w:val="hybridMultilevel"/>
    <w:tmpl w:val="3CB693E2"/>
    <w:lvl w:ilvl="0" w:tplc="B260B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0B53"/>
    <w:multiLevelType w:val="hybridMultilevel"/>
    <w:tmpl w:val="4282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518FD"/>
    <w:multiLevelType w:val="hybridMultilevel"/>
    <w:tmpl w:val="02F821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43445EB"/>
    <w:multiLevelType w:val="hybridMultilevel"/>
    <w:tmpl w:val="F5B2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5BF3"/>
    <w:multiLevelType w:val="hybridMultilevel"/>
    <w:tmpl w:val="8714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30224">
    <w:abstractNumId w:val="5"/>
  </w:num>
  <w:num w:numId="2" w16cid:durableId="578905632">
    <w:abstractNumId w:val="1"/>
  </w:num>
  <w:num w:numId="3" w16cid:durableId="861673409">
    <w:abstractNumId w:val="4"/>
  </w:num>
  <w:num w:numId="4" w16cid:durableId="1991906342">
    <w:abstractNumId w:val="3"/>
  </w:num>
  <w:num w:numId="5" w16cid:durableId="2126272274">
    <w:abstractNumId w:val="0"/>
  </w:num>
  <w:num w:numId="6" w16cid:durableId="115371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 style="mso-position-horizontal-relative:margin;mso-width-relative:margin;mso-height-relative:margin" fillcolor="#de7c00" strokecolor="windowText">
      <v:fill color="#de7c00" color2="fill darken(118)" rotate="t" method="linear sigma" focus="100%" type="gradient"/>
      <v:stroke color="windowText" weight="1pt"/>
      <v:textbox style="layout-flow:vertical;mso-layout-flow-alt:bottom-to-top"/>
      <o:colormru v:ext="edit" colors="#66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8C"/>
    <w:rsid w:val="00003E67"/>
    <w:rsid w:val="00012E8C"/>
    <w:rsid w:val="00017169"/>
    <w:rsid w:val="000176ED"/>
    <w:rsid w:val="00021746"/>
    <w:rsid w:val="00022996"/>
    <w:rsid w:val="000263C9"/>
    <w:rsid w:val="00034064"/>
    <w:rsid w:val="00036606"/>
    <w:rsid w:val="00044151"/>
    <w:rsid w:val="00057F21"/>
    <w:rsid w:val="000610B9"/>
    <w:rsid w:val="00083EF8"/>
    <w:rsid w:val="00090220"/>
    <w:rsid w:val="00093E37"/>
    <w:rsid w:val="00094F1A"/>
    <w:rsid w:val="000A7D5D"/>
    <w:rsid w:val="000B1323"/>
    <w:rsid w:val="000B4160"/>
    <w:rsid w:val="000C4346"/>
    <w:rsid w:val="000C5326"/>
    <w:rsid w:val="000D3EB5"/>
    <w:rsid w:val="000D7C75"/>
    <w:rsid w:val="000E483C"/>
    <w:rsid w:val="000F229C"/>
    <w:rsid w:val="000F609D"/>
    <w:rsid w:val="00104DF1"/>
    <w:rsid w:val="001364B9"/>
    <w:rsid w:val="001432B6"/>
    <w:rsid w:val="00151FDB"/>
    <w:rsid w:val="001549B9"/>
    <w:rsid w:val="00162C97"/>
    <w:rsid w:val="00164424"/>
    <w:rsid w:val="00171122"/>
    <w:rsid w:val="00176EF6"/>
    <w:rsid w:val="0018595E"/>
    <w:rsid w:val="001935D6"/>
    <w:rsid w:val="0019553D"/>
    <w:rsid w:val="001A4320"/>
    <w:rsid w:val="001B6EDC"/>
    <w:rsid w:val="001C45A5"/>
    <w:rsid w:val="001C56D7"/>
    <w:rsid w:val="001D2DD1"/>
    <w:rsid w:val="001D6671"/>
    <w:rsid w:val="001D6D9E"/>
    <w:rsid w:val="001E2B31"/>
    <w:rsid w:val="001E6884"/>
    <w:rsid w:val="001F4192"/>
    <w:rsid w:val="00200516"/>
    <w:rsid w:val="0020198D"/>
    <w:rsid w:val="00206D7E"/>
    <w:rsid w:val="0021347B"/>
    <w:rsid w:val="00247EF9"/>
    <w:rsid w:val="00252BE6"/>
    <w:rsid w:val="00254576"/>
    <w:rsid w:val="00255EB5"/>
    <w:rsid w:val="00255EEC"/>
    <w:rsid w:val="00266386"/>
    <w:rsid w:val="0027444D"/>
    <w:rsid w:val="002751C7"/>
    <w:rsid w:val="00281A81"/>
    <w:rsid w:val="0028489C"/>
    <w:rsid w:val="0029125A"/>
    <w:rsid w:val="002B3AF7"/>
    <w:rsid w:val="002C0670"/>
    <w:rsid w:val="002C552A"/>
    <w:rsid w:val="002D16AE"/>
    <w:rsid w:val="002D4B19"/>
    <w:rsid w:val="002D578C"/>
    <w:rsid w:val="002E0114"/>
    <w:rsid w:val="002E4EDD"/>
    <w:rsid w:val="002F0B2F"/>
    <w:rsid w:val="002F3F91"/>
    <w:rsid w:val="002F4C37"/>
    <w:rsid w:val="003126EF"/>
    <w:rsid w:val="003156C3"/>
    <w:rsid w:val="00323EEB"/>
    <w:rsid w:val="00331523"/>
    <w:rsid w:val="003318ED"/>
    <w:rsid w:val="00332CE5"/>
    <w:rsid w:val="0033670F"/>
    <w:rsid w:val="00345724"/>
    <w:rsid w:val="00345C9F"/>
    <w:rsid w:val="00353A7F"/>
    <w:rsid w:val="0036384E"/>
    <w:rsid w:val="00371C50"/>
    <w:rsid w:val="0037226E"/>
    <w:rsid w:val="00387AC1"/>
    <w:rsid w:val="00392CAD"/>
    <w:rsid w:val="0039364F"/>
    <w:rsid w:val="003A2D85"/>
    <w:rsid w:val="003A4054"/>
    <w:rsid w:val="003C663C"/>
    <w:rsid w:val="003E3C52"/>
    <w:rsid w:val="003F00C7"/>
    <w:rsid w:val="003F577E"/>
    <w:rsid w:val="0041716D"/>
    <w:rsid w:val="0042354C"/>
    <w:rsid w:val="00435CCD"/>
    <w:rsid w:val="00440C92"/>
    <w:rsid w:val="00446196"/>
    <w:rsid w:val="00450F93"/>
    <w:rsid w:val="00454CE7"/>
    <w:rsid w:val="00465245"/>
    <w:rsid w:val="00470497"/>
    <w:rsid w:val="00471FEA"/>
    <w:rsid w:val="004725E9"/>
    <w:rsid w:val="00476372"/>
    <w:rsid w:val="00477A03"/>
    <w:rsid w:val="004863A2"/>
    <w:rsid w:val="004A2B99"/>
    <w:rsid w:val="004A75FF"/>
    <w:rsid w:val="004C78AC"/>
    <w:rsid w:val="004D426F"/>
    <w:rsid w:val="004E082B"/>
    <w:rsid w:val="004E4B4A"/>
    <w:rsid w:val="004F2441"/>
    <w:rsid w:val="00524655"/>
    <w:rsid w:val="0053461A"/>
    <w:rsid w:val="00550C2A"/>
    <w:rsid w:val="00560A63"/>
    <w:rsid w:val="00574AFD"/>
    <w:rsid w:val="0057540F"/>
    <w:rsid w:val="00590565"/>
    <w:rsid w:val="005A305E"/>
    <w:rsid w:val="005A3746"/>
    <w:rsid w:val="005B1D97"/>
    <w:rsid w:val="00601E1E"/>
    <w:rsid w:val="00602681"/>
    <w:rsid w:val="00602F6B"/>
    <w:rsid w:val="00605D8C"/>
    <w:rsid w:val="006159E1"/>
    <w:rsid w:val="006202CA"/>
    <w:rsid w:val="00620B3F"/>
    <w:rsid w:val="006220A9"/>
    <w:rsid w:val="006229BD"/>
    <w:rsid w:val="00631883"/>
    <w:rsid w:val="0063652C"/>
    <w:rsid w:val="00636934"/>
    <w:rsid w:val="00642D8F"/>
    <w:rsid w:val="00651384"/>
    <w:rsid w:val="006535C8"/>
    <w:rsid w:val="00664404"/>
    <w:rsid w:val="00667A5B"/>
    <w:rsid w:val="006721D5"/>
    <w:rsid w:val="006727CF"/>
    <w:rsid w:val="006744B1"/>
    <w:rsid w:val="00674777"/>
    <w:rsid w:val="00674C49"/>
    <w:rsid w:val="00675187"/>
    <w:rsid w:val="006761F4"/>
    <w:rsid w:val="006834E3"/>
    <w:rsid w:val="00686CAD"/>
    <w:rsid w:val="006A0524"/>
    <w:rsid w:val="006A4DBD"/>
    <w:rsid w:val="006A5BCB"/>
    <w:rsid w:val="006A5CE7"/>
    <w:rsid w:val="006B389D"/>
    <w:rsid w:val="006B5164"/>
    <w:rsid w:val="006C15AE"/>
    <w:rsid w:val="006C23F5"/>
    <w:rsid w:val="006C4D5B"/>
    <w:rsid w:val="006C5C96"/>
    <w:rsid w:val="006F4368"/>
    <w:rsid w:val="006F5B34"/>
    <w:rsid w:val="00703BB6"/>
    <w:rsid w:val="007232BF"/>
    <w:rsid w:val="007248F2"/>
    <w:rsid w:val="007313CC"/>
    <w:rsid w:val="007376FC"/>
    <w:rsid w:val="0074197D"/>
    <w:rsid w:val="007420AB"/>
    <w:rsid w:val="00746B93"/>
    <w:rsid w:val="00747510"/>
    <w:rsid w:val="007550DF"/>
    <w:rsid w:val="00777686"/>
    <w:rsid w:val="0078264D"/>
    <w:rsid w:val="00784626"/>
    <w:rsid w:val="00785587"/>
    <w:rsid w:val="00791B75"/>
    <w:rsid w:val="00794D69"/>
    <w:rsid w:val="00795632"/>
    <w:rsid w:val="007A5406"/>
    <w:rsid w:val="007B0057"/>
    <w:rsid w:val="007B6794"/>
    <w:rsid w:val="007C0E16"/>
    <w:rsid w:val="007C6553"/>
    <w:rsid w:val="007C7BD3"/>
    <w:rsid w:val="007D686C"/>
    <w:rsid w:val="007E3807"/>
    <w:rsid w:val="0080116C"/>
    <w:rsid w:val="00802C25"/>
    <w:rsid w:val="00802F76"/>
    <w:rsid w:val="008039BA"/>
    <w:rsid w:val="00806EB1"/>
    <w:rsid w:val="008146A9"/>
    <w:rsid w:val="00814987"/>
    <w:rsid w:val="00815D08"/>
    <w:rsid w:val="008340C8"/>
    <w:rsid w:val="00834D3D"/>
    <w:rsid w:val="00854EE3"/>
    <w:rsid w:val="008617C0"/>
    <w:rsid w:val="00861B6E"/>
    <w:rsid w:val="00861BDF"/>
    <w:rsid w:val="00871045"/>
    <w:rsid w:val="008758DB"/>
    <w:rsid w:val="0088485F"/>
    <w:rsid w:val="00887163"/>
    <w:rsid w:val="00890B60"/>
    <w:rsid w:val="00893EAC"/>
    <w:rsid w:val="008A6725"/>
    <w:rsid w:val="008B02F8"/>
    <w:rsid w:val="008C03E4"/>
    <w:rsid w:val="008D3567"/>
    <w:rsid w:val="008D3E68"/>
    <w:rsid w:val="008E2AE8"/>
    <w:rsid w:val="008E3595"/>
    <w:rsid w:val="008E7978"/>
    <w:rsid w:val="008F5642"/>
    <w:rsid w:val="0090337E"/>
    <w:rsid w:val="009050EC"/>
    <w:rsid w:val="00920060"/>
    <w:rsid w:val="009376A3"/>
    <w:rsid w:val="00945495"/>
    <w:rsid w:val="009530A7"/>
    <w:rsid w:val="00960B18"/>
    <w:rsid w:val="009615EE"/>
    <w:rsid w:val="0097043F"/>
    <w:rsid w:val="00985EE1"/>
    <w:rsid w:val="009A0AC7"/>
    <w:rsid w:val="009B07F9"/>
    <w:rsid w:val="009B2CD9"/>
    <w:rsid w:val="009B36A4"/>
    <w:rsid w:val="009B5CFF"/>
    <w:rsid w:val="009B6DD0"/>
    <w:rsid w:val="009C56DE"/>
    <w:rsid w:val="009D058E"/>
    <w:rsid w:val="009D36A4"/>
    <w:rsid w:val="009D3BE6"/>
    <w:rsid w:val="009D4724"/>
    <w:rsid w:val="009F145B"/>
    <w:rsid w:val="009F5660"/>
    <w:rsid w:val="009F78AB"/>
    <w:rsid w:val="00A013AA"/>
    <w:rsid w:val="00A05511"/>
    <w:rsid w:val="00A25A22"/>
    <w:rsid w:val="00A26439"/>
    <w:rsid w:val="00A32495"/>
    <w:rsid w:val="00A43AC8"/>
    <w:rsid w:val="00A47DF4"/>
    <w:rsid w:val="00A51C89"/>
    <w:rsid w:val="00A67381"/>
    <w:rsid w:val="00A7382C"/>
    <w:rsid w:val="00A80E85"/>
    <w:rsid w:val="00A81FFA"/>
    <w:rsid w:val="00A94175"/>
    <w:rsid w:val="00AA05A4"/>
    <w:rsid w:val="00AA4AA1"/>
    <w:rsid w:val="00AC1802"/>
    <w:rsid w:val="00AC3FFA"/>
    <w:rsid w:val="00AC5206"/>
    <w:rsid w:val="00AD19CB"/>
    <w:rsid w:val="00AE4E7C"/>
    <w:rsid w:val="00B003BF"/>
    <w:rsid w:val="00B43325"/>
    <w:rsid w:val="00B445E4"/>
    <w:rsid w:val="00B45293"/>
    <w:rsid w:val="00B46C51"/>
    <w:rsid w:val="00B53A4D"/>
    <w:rsid w:val="00B56482"/>
    <w:rsid w:val="00B646AE"/>
    <w:rsid w:val="00B8181D"/>
    <w:rsid w:val="00B85B1F"/>
    <w:rsid w:val="00B86ED5"/>
    <w:rsid w:val="00BA20F9"/>
    <w:rsid w:val="00BA4593"/>
    <w:rsid w:val="00BA7D6A"/>
    <w:rsid w:val="00BB5E4B"/>
    <w:rsid w:val="00BB7721"/>
    <w:rsid w:val="00BC1600"/>
    <w:rsid w:val="00BC5C6E"/>
    <w:rsid w:val="00BC659F"/>
    <w:rsid w:val="00BD0196"/>
    <w:rsid w:val="00BD680D"/>
    <w:rsid w:val="00BE5E8D"/>
    <w:rsid w:val="00BE75D9"/>
    <w:rsid w:val="00BF07B4"/>
    <w:rsid w:val="00BF4A59"/>
    <w:rsid w:val="00BF5E65"/>
    <w:rsid w:val="00C00678"/>
    <w:rsid w:val="00C119E9"/>
    <w:rsid w:val="00C142EA"/>
    <w:rsid w:val="00C14C8C"/>
    <w:rsid w:val="00C15E51"/>
    <w:rsid w:val="00C350F5"/>
    <w:rsid w:val="00C460D8"/>
    <w:rsid w:val="00C47648"/>
    <w:rsid w:val="00C532F6"/>
    <w:rsid w:val="00C54B9B"/>
    <w:rsid w:val="00C63A7B"/>
    <w:rsid w:val="00C66D74"/>
    <w:rsid w:val="00C859EE"/>
    <w:rsid w:val="00CA6F46"/>
    <w:rsid w:val="00CB12CA"/>
    <w:rsid w:val="00CB5738"/>
    <w:rsid w:val="00CC277D"/>
    <w:rsid w:val="00CC5E94"/>
    <w:rsid w:val="00CE286E"/>
    <w:rsid w:val="00CE3E0B"/>
    <w:rsid w:val="00CE4C6F"/>
    <w:rsid w:val="00D01DC3"/>
    <w:rsid w:val="00D058FF"/>
    <w:rsid w:val="00D22382"/>
    <w:rsid w:val="00D223A3"/>
    <w:rsid w:val="00D24446"/>
    <w:rsid w:val="00D2504D"/>
    <w:rsid w:val="00D3036D"/>
    <w:rsid w:val="00D36288"/>
    <w:rsid w:val="00D44E82"/>
    <w:rsid w:val="00D50040"/>
    <w:rsid w:val="00D52621"/>
    <w:rsid w:val="00D5499D"/>
    <w:rsid w:val="00D70CC1"/>
    <w:rsid w:val="00D74240"/>
    <w:rsid w:val="00D761D1"/>
    <w:rsid w:val="00D82B26"/>
    <w:rsid w:val="00D92BDA"/>
    <w:rsid w:val="00D94519"/>
    <w:rsid w:val="00DA54A5"/>
    <w:rsid w:val="00DC61E3"/>
    <w:rsid w:val="00DC655A"/>
    <w:rsid w:val="00DD5FD6"/>
    <w:rsid w:val="00DE6B9C"/>
    <w:rsid w:val="00E02C38"/>
    <w:rsid w:val="00E07069"/>
    <w:rsid w:val="00E151E9"/>
    <w:rsid w:val="00E15426"/>
    <w:rsid w:val="00E21021"/>
    <w:rsid w:val="00E227EC"/>
    <w:rsid w:val="00E33A04"/>
    <w:rsid w:val="00E433A4"/>
    <w:rsid w:val="00E63253"/>
    <w:rsid w:val="00E71E02"/>
    <w:rsid w:val="00E72B5E"/>
    <w:rsid w:val="00E8289C"/>
    <w:rsid w:val="00E8306F"/>
    <w:rsid w:val="00E842A3"/>
    <w:rsid w:val="00E8568C"/>
    <w:rsid w:val="00E85FE0"/>
    <w:rsid w:val="00E900DD"/>
    <w:rsid w:val="00EA5A68"/>
    <w:rsid w:val="00EC0C02"/>
    <w:rsid w:val="00EC24C4"/>
    <w:rsid w:val="00ED0DEB"/>
    <w:rsid w:val="00EE7CAC"/>
    <w:rsid w:val="00EF64FA"/>
    <w:rsid w:val="00F01A94"/>
    <w:rsid w:val="00F13389"/>
    <w:rsid w:val="00F26D03"/>
    <w:rsid w:val="00F370D1"/>
    <w:rsid w:val="00F42AF1"/>
    <w:rsid w:val="00F476BD"/>
    <w:rsid w:val="00F5445F"/>
    <w:rsid w:val="00F57281"/>
    <w:rsid w:val="00F5793F"/>
    <w:rsid w:val="00F60C8D"/>
    <w:rsid w:val="00F6305C"/>
    <w:rsid w:val="00F6435B"/>
    <w:rsid w:val="00F706FA"/>
    <w:rsid w:val="00F7175B"/>
    <w:rsid w:val="00F71B4B"/>
    <w:rsid w:val="00F81C0E"/>
    <w:rsid w:val="00F95475"/>
    <w:rsid w:val="00FC4FC3"/>
    <w:rsid w:val="00FD4E79"/>
    <w:rsid w:val="00FD6213"/>
    <w:rsid w:val="00FE0065"/>
    <w:rsid w:val="00FE2670"/>
    <w:rsid w:val="00FE50F6"/>
    <w:rsid w:val="06190A0A"/>
    <w:rsid w:val="0CF47C19"/>
    <w:rsid w:val="1B907D8E"/>
    <w:rsid w:val="1EA277AF"/>
    <w:rsid w:val="3DCA198F"/>
    <w:rsid w:val="3FFC6D55"/>
    <w:rsid w:val="50617E78"/>
    <w:rsid w:val="54F6F627"/>
    <w:rsid w:val="693AFBBF"/>
    <w:rsid w:val="715FD681"/>
    <w:rsid w:val="759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width-relative:margin;mso-height-relative:margin" fillcolor="#de7c00" strokecolor="windowText">
      <v:fill color="#de7c00" color2="fill darken(118)" rotate="t" method="linear sigma" focus="100%" type="gradient"/>
      <v:stroke color="windowText" weight="1pt"/>
      <v:textbox style="layout-flow:vertical;mso-layout-flow-alt:bottom-to-top"/>
      <o:colormru v:ext="edit" colors="#663"/>
    </o:shapedefaults>
    <o:shapelayout v:ext="edit">
      <o:idmap v:ext="edit" data="2"/>
    </o:shapelayout>
  </w:shapeDefaults>
  <w:decimalSymbol w:val="."/>
  <w:listSeparator w:val=","/>
  <w14:docId w14:val="67ECFE61"/>
  <w15:docId w15:val="{19493133-F071-4866-A5C9-C0B378BF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8C"/>
  </w:style>
  <w:style w:type="paragraph" w:styleId="Footer">
    <w:name w:val="footer"/>
    <w:basedOn w:val="Normal"/>
    <w:link w:val="FooterChar"/>
    <w:uiPriority w:val="99"/>
    <w:unhideWhenUsed/>
    <w:rsid w:val="0001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8C"/>
  </w:style>
  <w:style w:type="paragraph" w:styleId="ListParagraph">
    <w:name w:val="List Paragraph"/>
    <w:basedOn w:val="Normal"/>
    <w:uiPriority w:val="34"/>
    <w:qFormat/>
    <w:rsid w:val="00012E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Sources</a:t>
            </a:r>
            <a:r>
              <a:rPr lang="en-US" b="1" baseline="0"/>
              <a:t> and Revenue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2546529465778"/>
          <c:y val="0.17917874396135267"/>
          <c:w val="0.79171629324909643"/>
          <c:h val="0.4930739092396059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Sheet1!$A$8</c:f>
              <c:strCache>
                <c:ptCount val="1"/>
                <c:pt idx="0">
                  <c:v>Philanthropic Contributions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Sheet1!$B$7:$H$7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Sheet1!$B$8:$H$8</c:f>
              <c:numCache>
                <c:formatCode>"$"#,##0</c:formatCode>
                <c:ptCount val="5"/>
                <c:pt idx="0">
                  <c:v>4593194</c:v>
                </c:pt>
                <c:pt idx="1">
                  <c:v>1266862</c:v>
                </c:pt>
                <c:pt idx="2">
                  <c:v>1117551</c:v>
                </c:pt>
                <c:pt idx="3">
                  <c:v>1004250</c:v>
                </c:pt>
                <c:pt idx="4">
                  <c:v>1222310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2C-4485-86E3-2B2C65827FB3}"/>
            </c:ext>
          </c:extLst>
        </c:ser>
        <c:ser>
          <c:idx val="1"/>
          <c:order val="1"/>
          <c:tx>
            <c:strRef>
              <c:f>Sheet1!$A$9</c:f>
              <c:strCache>
                <c:ptCount val="1"/>
                <c:pt idx="0">
                  <c:v>Agency Grants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Sheet1!$B$7:$H$7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Sheet1!$B$9:$H$9</c:f>
              <c:numCache>
                <c:formatCode>"$"#,##0</c:formatCode>
                <c:ptCount val="5"/>
                <c:pt idx="0">
                  <c:v>2454681</c:v>
                </c:pt>
                <c:pt idx="1">
                  <c:v>2033485</c:v>
                </c:pt>
                <c:pt idx="2">
                  <c:v>2481962</c:v>
                </c:pt>
                <c:pt idx="3">
                  <c:v>1938770</c:v>
                </c:pt>
                <c:pt idx="4">
                  <c:v>829700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2C-4485-86E3-2B2C65827FB3}"/>
            </c:ext>
          </c:extLst>
        </c:ser>
        <c:ser>
          <c:idx val="2"/>
          <c:order val="2"/>
          <c:tx>
            <c:strRef>
              <c:f>Sheet1!$A$10</c:f>
              <c:strCache>
                <c:ptCount val="1"/>
                <c:pt idx="0">
                  <c:v>Donated Food/Commodities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Sheet1!$B$7:$H$7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Sheet1!$B$10:$H$10</c:f>
              <c:numCache>
                <c:formatCode>"$"#,##0</c:formatCode>
                <c:ptCount val="5"/>
                <c:pt idx="0">
                  <c:v>1913555</c:v>
                </c:pt>
                <c:pt idx="1">
                  <c:v>2563143</c:v>
                </c:pt>
                <c:pt idx="2">
                  <c:v>3059332</c:v>
                </c:pt>
                <c:pt idx="3">
                  <c:v>3276961</c:v>
                </c:pt>
                <c:pt idx="4">
                  <c:v>3952603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2C-4485-86E3-2B2C65827FB3}"/>
            </c:ext>
          </c:extLst>
        </c:ser>
        <c:ser>
          <c:idx val="3"/>
          <c:order val="3"/>
          <c:tx>
            <c:strRef>
              <c:f>Sheet1!$A$11</c:f>
              <c:strCache>
                <c:ptCount val="1"/>
                <c:pt idx="0">
                  <c:v>Special Events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Sheet1!$B$7:$H$7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Sheet1!$B$11:$H$11</c:f>
              <c:numCache>
                <c:formatCode>"$"#,##0</c:formatCode>
                <c:ptCount val="5"/>
                <c:pt idx="0">
                  <c:v>43476</c:v>
                </c:pt>
                <c:pt idx="1">
                  <c:v>54982</c:v>
                </c:pt>
                <c:pt idx="2">
                  <c:v>50489</c:v>
                </c:pt>
                <c:pt idx="3">
                  <c:v>75970</c:v>
                </c:pt>
                <c:pt idx="4">
                  <c:v>122320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2C-4485-86E3-2B2C65827FB3}"/>
            </c:ext>
          </c:extLst>
        </c:ser>
        <c:ser>
          <c:idx val="4"/>
          <c:order val="4"/>
          <c:tx>
            <c:strRef>
              <c:f>Sheet1!$A$12</c:f>
              <c:strCache>
                <c:ptCount val="1"/>
                <c:pt idx="0">
                  <c:v>Gov. Grants &amp; Reimbursements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numRef>
              <c:f>Sheet1!$B$7:$H$7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Sheet1!$B$12:$H$12</c:f>
              <c:numCache>
                <c:formatCode>"$"#,##0</c:formatCode>
                <c:ptCount val="5"/>
                <c:pt idx="0">
                  <c:v>4202855</c:v>
                </c:pt>
                <c:pt idx="1">
                  <c:v>3740194</c:v>
                </c:pt>
                <c:pt idx="2">
                  <c:v>2594723</c:v>
                </c:pt>
                <c:pt idx="3">
                  <c:v>3810496</c:v>
                </c:pt>
                <c:pt idx="4">
                  <c:v>3575301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2C-4485-86E3-2B2C65827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2240112"/>
        <c:axId val="862237616"/>
        <c:axId val="0"/>
      </c:bar3DChart>
      <c:catAx>
        <c:axId val="86224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237616"/>
        <c:crosses val="autoZero"/>
        <c:auto val="1"/>
        <c:lblAlgn val="ctr"/>
        <c:lblOffset val="100"/>
        <c:noMultiLvlLbl val="0"/>
      </c:catAx>
      <c:valAx>
        <c:axId val="86223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24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156659651653295E-2"/>
          <c:y val="0.78426832515500777"/>
          <c:w val="0.93314920218470521"/>
          <c:h val="0.17708433184982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Sources of Revenue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2546529465778"/>
          <c:y val="0.17917874396135267"/>
          <c:w val="0.79171629324909643"/>
          <c:h val="0.4930739092396059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Government Grants/Reimbursements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058-487D-AA15-3760D9B9D9FE}"/>
              </c:ext>
            </c:extLst>
          </c:dPt>
          <c:cat>
            <c:numRef>
              <c:f>Sheet1!$C$3:$G$3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Sheet1!$C$4:$G$4</c:f>
              <c:numCache>
                <c:formatCode>"$"#,##0</c:formatCode>
                <c:ptCount val="5"/>
                <c:pt idx="0">
                  <c:v>2821793</c:v>
                </c:pt>
                <c:pt idx="1">
                  <c:v>4202855</c:v>
                </c:pt>
                <c:pt idx="2">
                  <c:v>3740194</c:v>
                </c:pt>
                <c:pt idx="3">
                  <c:v>2594723</c:v>
                </c:pt>
                <c:pt idx="4">
                  <c:v>3810496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58-487D-AA15-3760D9B9D9FE}"/>
            </c:ext>
          </c:extLst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Donated Food/Commodities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Sheet1!$C$3:$G$3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Sheet1!$C$5:$G$5</c:f>
              <c:numCache>
                <c:formatCode>"$"#,##0</c:formatCode>
                <c:ptCount val="5"/>
                <c:pt idx="0">
                  <c:v>2524104</c:v>
                </c:pt>
                <c:pt idx="1">
                  <c:v>1913555</c:v>
                </c:pt>
                <c:pt idx="2">
                  <c:v>2563143</c:v>
                </c:pt>
                <c:pt idx="3">
                  <c:v>3059332</c:v>
                </c:pt>
                <c:pt idx="4">
                  <c:v>3276961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58-487D-AA15-3760D9B9D9FE}"/>
            </c:ext>
          </c:extLst>
        </c:ser>
        <c:ser>
          <c:idx val="2"/>
          <c:order val="2"/>
          <c:tx>
            <c:strRef>
              <c:f>Sheet1!$A$6</c:f>
              <c:strCache>
                <c:ptCount val="1"/>
                <c:pt idx="0">
                  <c:v>Agency Grants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Sheet1!$C$3:$G$3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Sheet1!$C$6:$G$6</c:f>
              <c:numCache>
                <c:formatCode>"$"#,##0</c:formatCode>
                <c:ptCount val="5"/>
                <c:pt idx="0">
                  <c:v>270956</c:v>
                </c:pt>
                <c:pt idx="1">
                  <c:v>2454681</c:v>
                </c:pt>
                <c:pt idx="2">
                  <c:v>2033485</c:v>
                </c:pt>
                <c:pt idx="3">
                  <c:v>2481962</c:v>
                </c:pt>
                <c:pt idx="4">
                  <c:v>1938770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58-487D-AA15-3760D9B9D9FE}"/>
            </c:ext>
          </c:extLst>
        </c:ser>
        <c:ser>
          <c:idx val="3"/>
          <c:order val="3"/>
          <c:tx>
            <c:strRef>
              <c:f>Sheet1!$A$7</c:f>
              <c:strCache>
                <c:ptCount val="1"/>
                <c:pt idx="0">
                  <c:v>Philanthropic Contributions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Sheet1!$C$3:$G$3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Sheet1!$C$7:$G$7</c:f>
              <c:numCache>
                <c:formatCode>"$"#,##0</c:formatCode>
                <c:ptCount val="5"/>
                <c:pt idx="0">
                  <c:v>795124</c:v>
                </c:pt>
                <c:pt idx="1">
                  <c:v>4593194</c:v>
                </c:pt>
                <c:pt idx="2">
                  <c:v>1266862</c:v>
                </c:pt>
                <c:pt idx="3">
                  <c:v>1117551</c:v>
                </c:pt>
                <c:pt idx="4">
                  <c:v>1004250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58-487D-AA15-3760D9B9D9FE}"/>
            </c:ext>
          </c:extLst>
        </c:ser>
        <c:ser>
          <c:idx val="4"/>
          <c:order val="4"/>
          <c:tx>
            <c:strRef>
              <c:f>Sheet1!$A$8</c:f>
              <c:strCache>
                <c:ptCount val="1"/>
                <c:pt idx="0">
                  <c:v>Special Events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Sheet1!$C$3:$G$3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Sheet1!$C$8:$G$8</c:f>
              <c:numCache>
                <c:formatCode>"$"#,##0</c:formatCode>
                <c:ptCount val="5"/>
                <c:pt idx="0">
                  <c:v>44120</c:v>
                </c:pt>
                <c:pt idx="1">
                  <c:v>43476</c:v>
                </c:pt>
                <c:pt idx="2">
                  <c:v>54982</c:v>
                </c:pt>
                <c:pt idx="3">
                  <c:v>50489</c:v>
                </c:pt>
                <c:pt idx="4">
                  <c:v>75970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58-487D-AA15-3760D9B9D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2240112"/>
        <c:axId val="862237616"/>
        <c:axId val="0"/>
      </c:bar3DChart>
      <c:catAx>
        <c:axId val="86224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62237616"/>
        <c:crosses val="autoZero"/>
        <c:auto val="1"/>
        <c:lblAlgn val="ctr"/>
        <c:lblOffset val="100"/>
        <c:noMultiLvlLbl val="0"/>
      </c:catAx>
      <c:valAx>
        <c:axId val="862237616"/>
        <c:scaling>
          <c:orientation val="minMax"/>
        </c:scaling>
        <c:delete val="0"/>
        <c:axPos val="l"/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62240112"/>
        <c:crosses val="autoZero"/>
        <c:crossBetween val="between"/>
        <c:majorUnit val="250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034877961296056E-2"/>
          <c:y val="0.77655026211909184"/>
          <c:w val="0.97626898047722344"/>
          <c:h val="0.219574343657971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8b7c53-ddd7-46f2-8566-33fbd04c72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85260E37E246BE510FA269FB7DCA" ma:contentTypeVersion="16" ma:contentTypeDescription="Create a new document." ma:contentTypeScope="" ma:versionID="a8ded578a3f9ac727b09210e63a8006d">
  <xsd:schema xmlns:xsd="http://www.w3.org/2001/XMLSchema" xmlns:xs="http://www.w3.org/2001/XMLSchema" xmlns:p="http://schemas.microsoft.com/office/2006/metadata/properties" xmlns:ns3="64d6be51-42b4-4c95-9845-bcf59fdb3555" xmlns:ns4="d18b7c53-ddd7-46f2-8566-33fbd04c7298" targetNamespace="http://schemas.microsoft.com/office/2006/metadata/properties" ma:root="true" ma:fieldsID="2ab4bf64a5bbf0cc83ef15f5ec55c4ec" ns3:_="" ns4:_="">
    <xsd:import namespace="64d6be51-42b4-4c95-9845-bcf59fdb3555"/>
    <xsd:import namespace="d18b7c53-ddd7-46f2-8566-33fbd04c72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6be51-42b4-4c95-9845-bcf59fdb35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7c53-ddd7-46f2-8566-33fbd04c7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64B9C-3288-4E6A-B5A9-25CA1EA69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2C60C-793F-42C8-9362-F76C9FF2FBCA}">
  <ds:schemaRefs>
    <ds:schemaRef ds:uri="http://purl.org/dc/elements/1.1/"/>
    <ds:schemaRef ds:uri="http://schemas.microsoft.com/office/2006/metadata/properties"/>
    <ds:schemaRef ds:uri="d18b7c53-ddd7-46f2-8566-33fbd04c7298"/>
    <ds:schemaRef ds:uri="64d6be51-42b4-4c95-9845-bcf59fdb355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14FC36-7167-4038-A927-7FB27CB8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6be51-42b4-4c95-9845-bcf59fdb3555"/>
    <ds:schemaRef ds:uri="d18b7c53-ddd7-46f2-8566-33fbd04c7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1489</Characters>
  <Application>Microsoft Office Word</Application>
  <DocSecurity>0</DocSecurity>
  <Lines>106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O'Neil</dc:creator>
  <cp:keywords/>
  <dc:description/>
  <cp:lastModifiedBy>David O'Neil</cp:lastModifiedBy>
  <cp:revision>2</cp:revision>
  <cp:lastPrinted>2025-09-03T16:29:00Z</cp:lastPrinted>
  <dcterms:created xsi:type="dcterms:W3CDTF">2025-09-03T16:34:00Z</dcterms:created>
  <dcterms:modified xsi:type="dcterms:W3CDTF">2025-09-03T16:34:00Z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6b175ec3-0a7d-49ee-b30e-aaa701aaf482</vt:lpwstr>
  </property>
  <property fmtid="{D5CDD505-2E9C-101B-9397-08002B2CF9AE}" pid="3" name="ContentTypeId">
    <vt:lpwstr>0x010100A93585260E37E246BE510FA269FB7DCA</vt:lpwstr>
  </property>
</Properties>
</file>